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 xml:space="preserve">Договор </w:t>
      </w:r>
      <w:r w:rsidRPr="00B0143E">
        <w:rPr>
          <w:b/>
          <w:bCs/>
          <w:color w:val="000000"/>
          <w:sz w:val="23"/>
          <w:szCs w:val="23"/>
        </w:rPr>
        <w:t>№</w:t>
      </w:r>
      <w:r w:rsidR="00EC6E0A" w:rsidRPr="00B0143E">
        <w:rPr>
          <w:b/>
          <w:bCs/>
          <w:color w:val="000000"/>
          <w:sz w:val="23"/>
          <w:szCs w:val="23"/>
        </w:rPr>
        <w:t xml:space="preserve"> </w:t>
      </w:r>
      <w:r w:rsidR="001D1FA0">
        <w:rPr>
          <w:b/>
          <w:bCs/>
          <w:color w:val="000000"/>
          <w:sz w:val="23"/>
          <w:szCs w:val="23"/>
        </w:rPr>
        <w:t>__</w:t>
      </w:r>
      <w:r w:rsidRPr="00B0143E">
        <w:rPr>
          <w:b/>
          <w:bCs/>
          <w:color w:val="000000"/>
          <w:sz w:val="23"/>
          <w:szCs w:val="23"/>
        </w:rPr>
        <w:t>/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5E220D">
        <w:rPr>
          <w:b/>
          <w:sz w:val="23"/>
          <w:szCs w:val="23"/>
        </w:rPr>
        <w:t>3</w:t>
      </w:r>
    </w:p>
    <w:p w:rsidR="000C13AE" w:rsidRPr="00B0143E" w:rsidRDefault="000C13AE" w:rsidP="000C13AE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B0143E">
        <w:rPr>
          <w:b/>
          <w:bCs/>
          <w:sz w:val="23"/>
          <w:szCs w:val="23"/>
        </w:rPr>
        <w:t>об участии в долевом строительстве</w:t>
      </w: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0C13AE" w:rsidRPr="00B0143E" w:rsidRDefault="000C13AE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     г. Липецк </w:t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</w:r>
      <w:r w:rsidRPr="00B0143E">
        <w:rPr>
          <w:sz w:val="23"/>
          <w:szCs w:val="23"/>
        </w:rPr>
        <w:tab/>
        <w:t xml:space="preserve">           </w:t>
      </w:r>
      <w:r w:rsidRPr="00B0143E">
        <w:rPr>
          <w:sz w:val="23"/>
          <w:szCs w:val="23"/>
        </w:rPr>
        <w:tab/>
        <w:t xml:space="preserve">                                </w:t>
      </w:r>
      <w:r w:rsidR="00172D58" w:rsidRPr="00B0143E">
        <w:rPr>
          <w:sz w:val="23"/>
          <w:szCs w:val="23"/>
        </w:rPr>
        <w:t xml:space="preserve">              </w:t>
      </w:r>
      <w:r w:rsidR="00F779D2" w:rsidRPr="00B0143E">
        <w:rPr>
          <w:sz w:val="23"/>
          <w:szCs w:val="23"/>
        </w:rPr>
        <w:t xml:space="preserve"> </w:t>
      </w:r>
      <w:r w:rsidR="0096288D">
        <w:rPr>
          <w:sz w:val="23"/>
          <w:szCs w:val="23"/>
        </w:rPr>
        <w:t xml:space="preserve">                </w:t>
      </w:r>
      <w:r w:rsidR="000E4652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Pr="00B0143E">
        <w:rPr>
          <w:sz w:val="23"/>
          <w:szCs w:val="23"/>
        </w:rPr>
        <w:t xml:space="preserve">» </w:t>
      </w:r>
      <w:r w:rsidR="001D1FA0">
        <w:rPr>
          <w:sz w:val="23"/>
          <w:szCs w:val="23"/>
        </w:rPr>
        <w:t xml:space="preserve">февраля </w:t>
      </w:r>
      <w:r w:rsidRPr="00B0143E">
        <w:rPr>
          <w:sz w:val="23"/>
          <w:szCs w:val="23"/>
        </w:rPr>
        <w:t>201</w:t>
      </w:r>
      <w:r w:rsidR="00676D7C" w:rsidRPr="00B0143E">
        <w:rPr>
          <w:sz w:val="23"/>
          <w:szCs w:val="23"/>
        </w:rPr>
        <w:t>7</w:t>
      </w:r>
      <w:r w:rsidRPr="00B0143E">
        <w:rPr>
          <w:sz w:val="23"/>
          <w:szCs w:val="23"/>
        </w:rPr>
        <w:t xml:space="preserve"> года</w:t>
      </w:r>
    </w:p>
    <w:p w:rsidR="007609AB" w:rsidRPr="00B0143E" w:rsidRDefault="007609AB" w:rsidP="006D680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D680D" w:rsidRPr="00B0143E" w:rsidRDefault="000D6388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b/>
          <w:sz w:val="23"/>
          <w:szCs w:val="23"/>
        </w:rPr>
        <w:t>А</w:t>
      </w:r>
      <w:r w:rsidR="000C13AE" w:rsidRPr="00B0143E">
        <w:rPr>
          <w:b/>
          <w:sz w:val="23"/>
          <w:szCs w:val="23"/>
        </w:rPr>
        <w:t>кционерное общество «Липецкая ипотечная корпорация»,</w:t>
      </w:r>
      <w:r w:rsidR="00172D58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 xml:space="preserve">в лице </w:t>
      </w:r>
      <w:r w:rsidR="00D507BD" w:rsidRPr="00B0143E">
        <w:rPr>
          <w:sz w:val="23"/>
          <w:szCs w:val="23"/>
        </w:rPr>
        <w:t>Г</w:t>
      </w:r>
      <w:r w:rsidR="00F779D2" w:rsidRPr="00B0143E">
        <w:rPr>
          <w:sz w:val="23"/>
          <w:szCs w:val="23"/>
        </w:rPr>
        <w:t xml:space="preserve">енерального директора </w:t>
      </w:r>
      <w:r w:rsidR="00D507BD" w:rsidRPr="00B0143E">
        <w:rPr>
          <w:b/>
          <w:sz w:val="23"/>
          <w:szCs w:val="23"/>
        </w:rPr>
        <w:t>Клевцова Валерия Васильевича</w:t>
      </w:r>
      <w:r w:rsidR="00F779D2" w:rsidRPr="00B0143E">
        <w:rPr>
          <w:sz w:val="23"/>
          <w:szCs w:val="23"/>
        </w:rPr>
        <w:t>, действующе</w:t>
      </w:r>
      <w:r w:rsidR="00D507BD" w:rsidRPr="00B0143E">
        <w:rPr>
          <w:sz w:val="23"/>
          <w:szCs w:val="23"/>
        </w:rPr>
        <w:t xml:space="preserve">го </w:t>
      </w:r>
      <w:r w:rsidR="00F779D2" w:rsidRPr="00B0143E">
        <w:rPr>
          <w:sz w:val="23"/>
          <w:szCs w:val="23"/>
        </w:rPr>
        <w:t xml:space="preserve">на основании </w:t>
      </w:r>
      <w:r w:rsidR="00D507BD" w:rsidRPr="00B0143E">
        <w:rPr>
          <w:sz w:val="23"/>
          <w:szCs w:val="23"/>
        </w:rPr>
        <w:t>Устава</w:t>
      </w:r>
      <w:r w:rsidR="00976D08" w:rsidRPr="00B0143E">
        <w:rPr>
          <w:sz w:val="23"/>
          <w:szCs w:val="23"/>
        </w:rPr>
        <w:t xml:space="preserve">, </w:t>
      </w:r>
      <w:r w:rsidR="000C13AE" w:rsidRPr="00B0143E">
        <w:rPr>
          <w:sz w:val="23"/>
          <w:szCs w:val="23"/>
        </w:rPr>
        <w:t xml:space="preserve">именуемое в дальнейшем «ЗАСТРОЙЩИК», с одной стороны, </w:t>
      </w:r>
    </w:p>
    <w:p w:rsidR="000C13AE" w:rsidRPr="00B0143E" w:rsidRDefault="004625D6" w:rsidP="007609AB">
      <w:pPr>
        <w:pStyle w:val="1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и </w:t>
      </w:r>
      <w:r w:rsidR="001D1FA0">
        <w:rPr>
          <w:b/>
          <w:sz w:val="23"/>
          <w:szCs w:val="23"/>
        </w:rPr>
        <w:t>____________________________________</w:t>
      </w:r>
      <w:proofErr w:type="gramStart"/>
      <w:r w:rsidR="00F5028E" w:rsidRPr="00B0143E">
        <w:rPr>
          <w:sz w:val="23"/>
          <w:szCs w:val="23"/>
        </w:rPr>
        <w:t> </w:t>
      </w:r>
      <w:r w:rsidR="00DD02F0" w:rsidRPr="00B0143E">
        <w:rPr>
          <w:b/>
          <w:sz w:val="23"/>
          <w:szCs w:val="23"/>
        </w:rPr>
        <w:t>,</w:t>
      </w:r>
      <w:proofErr w:type="gramEnd"/>
      <w:r w:rsidR="00DD02F0" w:rsidRPr="00B0143E">
        <w:rPr>
          <w:b/>
          <w:sz w:val="23"/>
          <w:szCs w:val="23"/>
        </w:rPr>
        <w:t xml:space="preserve"> </w:t>
      </w:r>
      <w:r w:rsidR="00485D91" w:rsidRPr="00B0143E">
        <w:rPr>
          <w:sz w:val="23"/>
          <w:szCs w:val="23"/>
        </w:rPr>
        <w:t>«</w:t>
      </w:r>
      <w:r w:rsidR="001D1FA0">
        <w:rPr>
          <w:sz w:val="23"/>
          <w:szCs w:val="23"/>
        </w:rPr>
        <w:t>___</w:t>
      </w:r>
      <w:r w:rsidR="0048007F" w:rsidRPr="00B0143E">
        <w:rPr>
          <w:sz w:val="23"/>
          <w:szCs w:val="23"/>
        </w:rPr>
        <w:t xml:space="preserve">» </w:t>
      </w:r>
      <w:r w:rsidR="00676D7C" w:rsidRPr="00B0143E">
        <w:rPr>
          <w:sz w:val="23"/>
          <w:szCs w:val="23"/>
        </w:rPr>
        <w:t xml:space="preserve">апреля </w:t>
      </w:r>
      <w:r w:rsidR="001D1FA0">
        <w:rPr>
          <w:sz w:val="23"/>
          <w:szCs w:val="23"/>
        </w:rPr>
        <w:t>______</w:t>
      </w:r>
      <w:r w:rsidR="00DD02F0" w:rsidRPr="00B0143E">
        <w:rPr>
          <w:sz w:val="23"/>
          <w:szCs w:val="23"/>
        </w:rPr>
        <w:t xml:space="preserve"> года рождения</w:t>
      </w:r>
      <w:r w:rsidR="00DD02F0" w:rsidRPr="00B0143E">
        <w:rPr>
          <w:b/>
          <w:sz w:val="23"/>
          <w:szCs w:val="23"/>
        </w:rPr>
        <w:t xml:space="preserve">, </w:t>
      </w:r>
      <w:r w:rsidR="00F5028E" w:rsidRPr="00B0143E">
        <w:rPr>
          <w:sz w:val="23"/>
          <w:szCs w:val="23"/>
        </w:rPr>
        <w:t>место рождения:</w:t>
      </w:r>
      <w:r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</w:t>
      </w:r>
      <w:r w:rsidR="00676D7C" w:rsidRPr="00B0143E">
        <w:rPr>
          <w:sz w:val="23"/>
          <w:szCs w:val="23"/>
        </w:rPr>
        <w:t>.</w:t>
      </w:r>
      <w:r w:rsidR="0048007F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 xml:space="preserve">паспорт </w:t>
      </w:r>
      <w:r w:rsidR="001D1FA0">
        <w:rPr>
          <w:sz w:val="23"/>
          <w:szCs w:val="23"/>
        </w:rPr>
        <w:t>_____________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выдан</w:t>
      </w:r>
      <w:r w:rsidR="001D1FA0">
        <w:rPr>
          <w:sz w:val="23"/>
          <w:szCs w:val="23"/>
        </w:rPr>
        <w:t>:</w:t>
      </w:r>
      <w:r w:rsidR="00DD02F0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____________________________________________________</w:t>
      </w:r>
      <w:r w:rsidR="00676D7C" w:rsidRPr="00B0143E">
        <w:rPr>
          <w:sz w:val="23"/>
          <w:szCs w:val="23"/>
        </w:rPr>
        <w:t xml:space="preserve"> </w:t>
      </w:r>
      <w:r w:rsidR="001D1FA0">
        <w:rPr>
          <w:sz w:val="23"/>
          <w:szCs w:val="23"/>
        </w:rPr>
        <w:t>____</w:t>
      </w:r>
      <w:r w:rsidR="00676D7C" w:rsidRPr="00B0143E">
        <w:rPr>
          <w:sz w:val="23"/>
          <w:szCs w:val="23"/>
        </w:rPr>
        <w:t xml:space="preserve"> мая </w:t>
      </w:r>
      <w:r w:rsidR="001D1FA0">
        <w:rPr>
          <w:sz w:val="23"/>
          <w:szCs w:val="23"/>
        </w:rPr>
        <w:t>_____</w:t>
      </w:r>
      <w:r w:rsidR="00676D7C" w:rsidRPr="00B0143E">
        <w:rPr>
          <w:sz w:val="23"/>
          <w:szCs w:val="23"/>
        </w:rPr>
        <w:t xml:space="preserve"> года</w:t>
      </w:r>
      <w:r w:rsidR="00DD02F0" w:rsidRPr="00B0143E">
        <w:rPr>
          <w:sz w:val="23"/>
          <w:szCs w:val="23"/>
        </w:rPr>
        <w:t>,</w:t>
      </w:r>
      <w:r w:rsidR="00676D7C" w:rsidRPr="00B0143E">
        <w:rPr>
          <w:sz w:val="23"/>
          <w:szCs w:val="23"/>
        </w:rPr>
        <w:t xml:space="preserve"> код подразделения: </w:t>
      </w:r>
      <w:r w:rsidR="001D1FA0">
        <w:rPr>
          <w:sz w:val="23"/>
          <w:szCs w:val="23"/>
        </w:rPr>
        <w:t>___________</w:t>
      </w:r>
      <w:r w:rsidR="00676D7C" w:rsidRPr="00B0143E">
        <w:rPr>
          <w:sz w:val="23"/>
          <w:szCs w:val="23"/>
        </w:rPr>
        <w:t xml:space="preserve">, </w:t>
      </w:r>
      <w:r w:rsidR="00DD02F0" w:rsidRPr="00B0143E">
        <w:rPr>
          <w:sz w:val="23"/>
          <w:szCs w:val="23"/>
        </w:rPr>
        <w:t>зарегистрированн</w:t>
      </w:r>
      <w:r w:rsidR="00676D7C" w:rsidRPr="00B0143E">
        <w:rPr>
          <w:sz w:val="23"/>
          <w:szCs w:val="23"/>
        </w:rPr>
        <w:t>ая</w:t>
      </w:r>
      <w:r w:rsidR="0048007F" w:rsidRPr="00B0143E">
        <w:rPr>
          <w:sz w:val="23"/>
          <w:szCs w:val="23"/>
        </w:rPr>
        <w:t xml:space="preserve"> </w:t>
      </w:r>
      <w:r w:rsidR="00DD02F0" w:rsidRPr="00B0143E">
        <w:rPr>
          <w:sz w:val="23"/>
          <w:szCs w:val="23"/>
        </w:rPr>
        <w:t xml:space="preserve">по адресу: </w:t>
      </w:r>
      <w:r w:rsidR="001D1FA0">
        <w:rPr>
          <w:sz w:val="23"/>
          <w:szCs w:val="23"/>
        </w:rPr>
        <w:t>_______________________________</w:t>
      </w:r>
      <w:r w:rsidR="003700A0" w:rsidRPr="00B0143E">
        <w:rPr>
          <w:sz w:val="23"/>
          <w:szCs w:val="23"/>
        </w:rPr>
        <w:t>, именуем</w:t>
      </w:r>
      <w:r w:rsidR="00676D7C" w:rsidRPr="00B0143E">
        <w:rPr>
          <w:sz w:val="23"/>
          <w:szCs w:val="23"/>
        </w:rPr>
        <w:t>ая</w:t>
      </w:r>
      <w:r w:rsidR="003700A0" w:rsidRPr="00B0143E">
        <w:rPr>
          <w:sz w:val="23"/>
          <w:szCs w:val="23"/>
        </w:rPr>
        <w:t xml:space="preserve"> в дальнейшем</w:t>
      </w:r>
      <w:r w:rsidR="003700A0" w:rsidRPr="00B0143E">
        <w:rPr>
          <w:b/>
          <w:sz w:val="23"/>
          <w:szCs w:val="23"/>
        </w:rPr>
        <w:t xml:space="preserve"> </w:t>
      </w:r>
      <w:r w:rsidR="003700A0" w:rsidRPr="00B0143E">
        <w:rPr>
          <w:sz w:val="23"/>
          <w:szCs w:val="23"/>
        </w:rPr>
        <w:t>«УЧАСТНИК»</w:t>
      </w:r>
      <w:r w:rsidR="000C13AE" w:rsidRPr="00B0143E">
        <w:rPr>
          <w:sz w:val="23"/>
          <w:szCs w:val="23"/>
        </w:rPr>
        <w:t xml:space="preserve">, с другой стороны, вместе именуемые «СТОРОНЫ» заключили настоящий Договор о нижеследующем: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</w:p>
    <w:p w:rsidR="000C13AE" w:rsidRPr="00B0143E" w:rsidRDefault="000C13AE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1. ПРЕДМЕТ ДОГОВОРА</w:t>
      </w:r>
    </w:p>
    <w:p w:rsidR="00676D7C" w:rsidRPr="00B0143E" w:rsidRDefault="00676D7C" w:rsidP="00676D7C">
      <w:pPr>
        <w:autoSpaceDE w:val="0"/>
        <w:autoSpaceDN w:val="0"/>
        <w:adjustRightInd w:val="0"/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1.1. ЗАСТРОЙЩИК обязуется своими силами и (или) с привлечением других лиц построить (создать) многоквартирный дом:</w:t>
      </w:r>
      <w:r w:rsidRPr="00B0143E">
        <w:rPr>
          <w:b/>
          <w:sz w:val="23"/>
          <w:szCs w:val="23"/>
        </w:rPr>
        <w:t xml:space="preserve"> «Жилой район «Елецкий» в Советском округе г. Липецка. Группа жилых зданий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2949CC">
        <w:rPr>
          <w:b/>
          <w:sz w:val="23"/>
          <w:szCs w:val="23"/>
        </w:rPr>
        <w:t>3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2949CC">
        <w:rPr>
          <w:b/>
          <w:sz w:val="23"/>
          <w:szCs w:val="23"/>
        </w:rPr>
        <w:t>4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2949CC">
        <w:rPr>
          <w:b/>
          <w:sz w:val="23"/>
          <w:szCs w:val="23"/>
        </w:rPr>
        <w:t>7</w:t>
      </w:r>
      <w:r w:rsidRPr="00B0143E">
        <w:rPr>
          <w:b/>
          <w:sz w:val="23"/>
          <w:szCs w:val="23"/>
        </w:rPr>
        <w:t>,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2949CC">
        <w:rPr>
          <w:b/>
          <w:sz w:val="23"/>
          <w:szCs w:val="23"/>
        </w:rPr>
        <w:t>8</w:t>
      </w:r>
      <w:r w:rsidRPr="00B0143E">
        <w:rPr>
          <w:b/>
          <w:sz w:val="23"/>
          <w:szCs w:val="23"/>
        </w:rPr>
        <w:t xml:space="preserve">. Жилое здание </w:t>
      </w:r>
      <w:r w:rsidRPr="00B0143E">
        <w:rPr>
          <w:b/>
          <w:sz w:val="23"/>
          <w:szCs w:val="23"/>
          <w:lang w:val="en-US"/>
        </w:rPr>
        <w:t>I</w:t>
      </w:r>
      <w:r w:rsidRPr="00B0143E">
        <w:rPr>
          <w:b/>
          <w:sz w:val="23"/>
          <w:szCs w:val="23"/>
        </w:rPr>
        <w:t>-</w:t>
      </w:r>
      <w:r w:rsidR="005E220D">
        <w:rPr>
          <w:b/>
          <w:sz w:val="23"/>
          <w:szCs w:val="23"/>
        </w:rPr>
        <w:t>3</w:t>
      </w:r>
      <w:r w:rsidRPr="00B0143E">
        <w:rPr>
          <w:b/>
          <w:sz w:val="23"/>
          <w:szCs w:val="23"/>
        </w:rPr>
        <w:t xml:space="preserve">, расположенное по адресу: </w:t>
      </w:r>
      <w:proofErr w:type="gramStart"/>
      <w:r w:rsidRPr="00B0143E">
        <w:rPr>
          <w:b/>
          <w:sz w:val="23"/>
          <w:szCs w:val="23"/>
        </w:rPr>
        <w:t xml:space="preserve">Липецкая область, г. Липецк, ул. Артемова, земельный участок </w:t>
      </w:r>
      <w:r w:rsidR="00F1427D">
        <w:rPr>
          <w:b/>
          <w:sz w:val="23"/>
          <w:szCs w:val="23"/>
        </w:rPr>
        <w:t>14</w:t>
      </w:r>
      <w:r w:rsidRPr="00B0143E">
        <w:rPr>
          <w:b/>
          <w:sz w:val="23"/>
          <w:szCs w:val="23"/>
        </w:rPr>
        <w:t>»</w:t>
      </w:r>
      <w:r w:rsidRPr="00B0143E">
        <w:rPr>
          <w:sz w:val="23"/>
          <w:szCs w:val="23"/>
        </w:rPr>
        <w:t xml:space="preserve">, основные характеристики которого указаны в Приложении к настоящему Договору (далее по тексту «Жилой дом»), и после получения разрешения на ввод в эксплуатацию Жилого дома передать УЧАСТНИКУ объект долевого строительства: </w:t>
      </w:r>
      <w:r w:rsidR="00676D7C" w:rsidRPr="00B0143E">
        <w:rPr>
          <w:b/>
          <w:sz w:val="23"/>
          <w:szCs w:val="23"/>
        </w:rPr>
        <w:t>двух</w:t>
      </w:r>
      <w:r w:rsidRPr="00B0143E">
        <w:rPr>
          <w:b/>
          <w:sz w:val="23"/>
          <w:szCs w:val="23"/>
        </w:rPr>
        <w:t>комнатную</w:t>
      </w:r>
      <w:r w:rsidRPr="00B0143E">
        <w:rPr>
          <w:sz w:val="23"/>
          <w:szCs w:val="23"/>
        </w:rPr>
        <w:t xml:space="preserve"> квартиру </w:t>
      </w:r>
      <w:r w:rsidR="001D1FA0">
        <w:rPr>
          <w:b/>
          <w:sz w:val="23"/>
          <w:szCs w:val="23"/>
        </w:rPr>
        <w:t>№_____</w:t>
      </w:r>
      <w:r w:rsidRPr="00B0143E">
        <w:rPr>
          <w:sz w:val="23"/>
          <w:szCs w:val="23"/>
        </w:rPr>
        <w:t xml:space="preserve">, расположенную на </w:t>
      </w:r>
      <w:r w:rsidR="001D1FA0">
        <w:rPr>
          <w:b/>
          <w:sz w:val="23"/>
          <w:szCs w:val="23"/>
        </w:rPr>
        <w:t>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этаже Жилого дома, план и основные характ</w:t>
      </w:r>
      <w:bookmarkStart w:id="0" w:name="_GoBack"/>
      <w:bookmarkEnd w:id="0"/>
      <w:r w:rsidRPr="00B0143E">
        <w:rPr>
          <w:sz w:val="23"/>
          <w:szCs w:val="23"/>
        </w:rPr>
        <w:t>еристики которого также указаны в Приложении к настоящему Договору (далее по тексту</w:t>
      </w:r>
      <w:proofErr w:type="gramEnd"/>
      <w:r w:rsidRPr="00B0143E">
        <w:rPr>
          <w:sz w:val="23"/>
          <w:szCs w:val="23"/>
        </w:rPr>
        <w:t xml:space="preserve"> «</w:t>
      </w:r>
      <w:proofErr w:type="gramStart"/>
      <w:r w:rsidRPr="00B0143E">
        <w:rPr>
          <w:sz w:val="23"/>
          <w:szCs w:val="23"/>
        </w:rPr>
        <w:t>КВАРТИРА»), а УЧАСТНИК обязуется уплатить обусловленную настоящим Договором цену и принять КВАРТИРУ при наличии разрешения на ввод в эксплуатацию Жилого дома.</w:t>
      </w:r>
      <w:proofErr w:type="gramEnd"/>
    </w:p>
    <w:p w:rsidR="0048007F" w:rsidRPr="00B0143E" w:rsidRDefault="0048007F" w:rsidP="0048007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1.2. КВАРТИРА передается УЧАСТНИКУ в следующем состоянии: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кирпичные стены и перегородки жилых помещений и санузлов – оштукатурены, без шпаклевки; </w:t>
      </w:r>
    </w:p>
    <w:p w:rsidR="0048007F" w:rsidRPr="00B0143E" w:rsidRDefault="00537B19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потолки помещений – п</w:t>
      </w:r>
      <w:r w:rsidR="0048007F" w:rsidRPr="00B0143E">
        <w:rPr>
          <w:sz w:val="23"/>
          <w:szCs w:val="23"/>
        </w:rPr>
        <w:t>отолки жилых комнат, санузлов, коридоров, кухонь без отделки. Потолки лоджий - шпаклёвка за 1 раз;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входная дверь - по проекту;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межкомнатные двери – не устанавливаются;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дверные проёмы межкомнатных перегородок: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200 мм  – без штукатурки;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толщиной до 380 мм – оштукатурены;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-оконные блоки, подоконные доски, оконные откосы – ПВХ. Оцинкованные отливы на </w:t>
      </w:r>
      <w:proofErr w:type="gramStart"/>
      <w:r w:rsidRPr="00B0143E">
        <w:rPr>
          <w:sz w:val="23"/>
          <w:szCs w:val="23"/>
        </w:rPr>
        <w:t>окнах, выходящих на лоджию не устанавливаются</w:t>
      </w:r>
      <w:proofErr w:type="gramEnd"/>
      <w:r w:rsidRPr="00B0143E">
        <w:rPr>
          <w:sz w:val="23"/>
          <w:szCs w:val="23"/>
        </w:rPr>
        <w:t>, но выполняется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балконные двери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- ПВХ. Без установки пластиковых порогов;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</w:t>
      </w:r>
      <w:r w:rsidR="00537B19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лоджии – остекление – по проекту (ПВХ профиль), без установки подоконных досок, </w:t>
      </w:r>
      <w:proofErr w:type="gramStart"/>
      <w:r w:rsidRPr="00B0143E">
        <w:rPr>
          <w:sz w:val="23"/>
          <w:szCs w:val="23"/>
        </w:rPr>
        <w:t>полы</w:t>
      </w:r>
      <w:proofErr w:type="gramEnd"/>
      <w:r w:rsidRPr="00B0143E">
        <w:rPr>
          <w:sz w:val="23"/>
          <w:szCs w:val="23"/>
        </w:rPr>
        <w:t xml:space="preserve"> без цементной стяжки;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комнатах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полы в санузлах – цементная стяжка;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система отопления – в объеме проекта, с установкой индивидуального прибора учёта тепла в поэтажном техническом шкафу для установки приборов учёта энергоносителей;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внутренняя система холодного, горячего водоснабжения канализации – разводка труб по квартире не выполняется, но устанавливаются запорная арматура и индивидуальные приборы учета холодной и горячей воды в поэтажных технических шкафах для присоединения внутриквартирной трубной разводки холодной и горячей воды. Трубы холодной и горячей воды заводятся в квартиру не менее чем на 300,00 мм. </w:t>
      </w:r>
      <w:proofErr w:type="spellStart"/>
      <w:r w:rsidRPr="00B0143E">
        <w:rPr>
          <w:sz w:val="23"/>
          <w:szCs w:val="23"/>
        </w:rPr>
        <w:t>Полотенцесушитель</w:t>
      </w:r>
      <w:proofErr w:type="spellEnd"/>
      <w:r w:rsidRPr="00B0143E">
        <w:rPr>
          <w:sz w:val="23"/>
          <w:szCs w:val="23"/>
        </w:rPr>
        <w:t xml:space="preserve"> не устанавливается, но устанавливается запорная арматура для его присоединения. Канализационные трубы заводятся в ванную комнату, туалет, кухню не менее чем на 300,0 мм с заглушками;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сантехническое оборудование – Ванна, раковина, мойка, унитаз и смесители к ним не устанавливаются;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система электроснабжения – выполняется разводка электропроводки по квартирам, с установкой розеток и выключателей. Приборы учета электроэнергии устанавливаются в поэтажных </w:t>
      </w:r>
      <w:r w:rsidRPr="00B0143E">
        <w:rPr>
          <w:sz w:val="23"/>
          <w:szCs w:val="23"/>
        </w:rPr>
        <w:lastRenderedPageBreak/>
        <w:t>технических шкафах. Электроплиты не устанавливаются. Электролампы устанавливаются только в туалете и ванной комнате;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слаботочные системы (телевидение, телефон, радио) – </w:t>
      </w:r>
      <w:proofErr w:type="spellStart"/>
      <w:r w:rsidRPr="00B0143E">
        <w:rPr>
          <w:sz w:val="23"/>
          <w:szCs w:val="23"/>
        </w:rPr>
        <w:t>электрокабели</w:t>
      </w:r>
      <w:proofErr w:type="spellEnd"/>
      <w:r w:rsidRPr="00B0143E">
        <w:rPr>
          <w:sz w:val="23"/>
          <w:szCs w:val="23"/>
        </w:rPr>
        <w:t xml:space="preserve"> электрических слаботочных систем заводятся в квартиру не менее чем на 300,0 мм. Кабельная разводка по комнатам не выполняется;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пожарная сигнализация, система АСКУЭ, система КСОБЖ - в объеме проекта; 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мусоропровод – не устанавливается;</w:t>
      </w:r>
    </w:p>
    <w:p w:rsidR="0048007F" w:rsidRPr="00B0143E" w:rsidRDefault="0048007F" w:rsidP="0048007F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кондиционирование – устанавливается один кондиционер на квартиру;</w:t>
      </w:r>
    </w:p>
    <w:p w:rsidR="00537B19" w:rsidRPr="00B0143E" w:rsidRDefault="0048007F" w:rsidP="00537B19">
      <w:pPr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места общего пользования (подъезд, лестничная клетка, коридоры, технический этаж, техническое подполье). Помещения технического назначения (ВРУ, тепловые узлы, водомерные узлы) - в объёме проекта. Входная группа на 1-ом этаже - индивидуальная отделка по дизайну-проекту.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1.3. Срок сдачи Жилого дома -  </w:t>
      </w:r>
      <w:r w:rsidRPr="00B0143E">
        <w:rPr>
          <w:sz w:val="23"/>
          <w:szCs w:val="23"/>
          <w:lang w:val="en-US"/>
        </w:rPr>
        <w:t>III</w:t>
      </w:r>
      <w:r w:rsidRPr="00B0143E">
        <w:rPr>
          <w:sz w:val="23"/>
          <w:szCs w:val="23"/>
        </w:rPr>
        <w:t xml:space="preserve"> квартал 2018 года</w:t>
      </w:r>
      <w:r w:rsidRPr="00B0143E">
        <w:rPr>
          <w:color w:val="FF0000"/>
          <w:sz w:val="23"/>
          <w:szCs w:val="23"/>
        </w:rPr>
        <w:t>.</w:t>
      </w:r>
      <w:r w:rsidRPr="00B0143E">
        <w:rPr>
          <w:sz w:val="23"/>
          <w:szCs w:val="23"/>
        </w:rPr>
        <w:t xml:space="preserve"> </w:t>
      </w:r>
      <w:r w:rsidR="00537B19" w:rsidRPr="00B0143E">
        <w:rPr>
          <w:sz w:val="23"/>
          <w:szCs w:val="23"/>
        </w:rPr>
        <w:t xml:space="preserve">По соглашению СТОРОН возможна </w:t>
      </w:r>
      <w:r w:rsidRPr="00B0143E">
        <w:rPr>
          <w:sz w:val="23"/>
          <w:szCs w:val="23"/>
        </w:rPr>
        <w:t xml:space="preserve">корректировка срока сдачи Жилого дома в эксплуатацию.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1.4. Адрес Жилого дома и нумерация КВАРТИРЫ являются условными и уточняются после проведения инвентарного учёта и составления экспликации на Жилой дом соответствующим органом, осуществляющим технический  учёт объектов  недвижимости.</w:t>
      </w:r>
    </w:p>
    <w:p w:rsidR="0048007F" w:rsidRPr="00B0143E" w:rsidRDefault="0048007F" w:rsidP="00537B19">
      <w:pPr>
        <w:pStyle w:val="3"/>
        <w:autoSpaceDE w:val="0"/>
        <w:autoSpaceDN w:val="0"/>
        <w:adjustRightInd w:val="0"/>
        <w:ind w:firstLine="567"/>
        <w:rPr>
          <w:sz w:val="23"/>
          <w:szCs w:val="23"/>
        </w:rPr>
      </w:pPr>
      <w:r w:rsidRPr="00B0143E">
        <w:rPr>
          <w:sz w:val="23"/>
          <w:szCs w:val="23"/>
        </w:rPr>
        <w:t xml:space="preserve">1.5. Верным и окончательным считать порядковый номер КВАРТИРЫ, размер общей  площади, а также почтовый адрес Жилого дома,  указанные в </w:t>
      </w:r>
      <w:r w:rsidR="00537B19" w:rsidRPr="00B0143E">
        <w:rPr>
          <w:sz w:val="23"/>
          <w:szCs w:val="23"/>
        </w:rPr>
        <w:t xml:space="preserve">акте приёма-передачи  КВАРТИРЫ, </w:t>
      </w:r>
      <w:r w:rsidRPr="00B0143E">
        <w:rPr>
          <w:sz w:val="23"/>
          <w:szCs w:val="23"/>
        </w:rPr>
        <w:t xml:space="preserve">подписанном СТОРОНАМИ, без заключения в этой части дополнительных соглашений. </w:t>
      </w:r>
    </w:p>
    <w:p w:rsidR="00F83565" w:rsidRPr="00B0143E" w:rsidRDefault="00F83565" w:rsidP="00F83565">
      <w:pPr>
        <w:pStyle w:val="3"/>
        <w:autoSpaceDE w:val="0"/>
        <w:autoSpaceDN w:val="0"/>
        <w:adjustRightInd w:val="0"/>
        <w:ind w:firstLine="708"/>
        <w:rPr>
          <w:sz w:val="23"/>
          <w:szCs w:val="23"/>
        </w:rPr>
      </w:pPr>
      <w:r w:rsidRPr="00B0143E">
        <w:rPr>
          <w:sz w:val="23"/>
          <w:szCs w:val="23"/>
        </w:rPr>
        <w:t>1.6. Допустимое изменение (увеличение либо уменьшение) общей площади КВАРТИРЫ, указанной в Приложении к настоящему Договору, устанавливается в размере не более 5 (пяти) процентов от данной площади.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1.7. ЗАСТРОЙЩИК гарантирует, что на данную КВАРТИРУ не заключен Договор  долевого участия с  другими  лицами.</w:t>
      </w:r>
    </w:p>
    <w:p w:rsidR="00537B19" w:rsidRPr="00B0143E" w:rsidRDefault="00537B19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2. ПРАВОВЫЕ ОСНОВАНИЯ</w:t>
      </w:r>
    </w:p>
    <w:p w:rsidR="0048007F" w:rsidRPr="00B0143E" w:rsidRDefault="0048007F" w:rsidP="00537B19">
      <w:pPr>
        <w:ind w:left="709"/>
        <w:jc w:val="center"/>
        <w:rPr>
          <w:b/>
          <w:sz w:val="23"/>
          <w:szCs w:val="23"/>
        </w:rPr>
      </w:pP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2.1. Правовые основания заключения Договора:</w:t>
      </w:r>
    </w:p>
    <w:p w:rsidR="0048007F" w:rsidRPr="00B0143E" w:rsidRDefault="0048007F" w:rsidP="00537B19">
      <w:pPr>
        <w:ind w:firstLine="567"/>
        <w:jc w:val="both"/>
        <w:rPr>
          <w:bCs/>
          <w:sz w:val="23"/>
          <w:szCs w:val="23"/>
        </w:rPr>
      </w:pPr>
      <w:r w:rsidRPr="00B0143E">
        <w:rPr>
          <w:sz w:val="23"/>
          <w:szCs w:val="23"/>
        </w:rPr>
        <w:t xml:space="preserve">- Закон РФ от 30 декабря 2004 года №214-ФЗ «Об участии </w:t>
      </w:r>
      <w:r w:rsidRPr="00B0143E">
        <w:rPr>
          <w:bCs/>
          <w:sz w:val="23"/>
          <w:szCs w:val="23"/>
        </w:rPr>
        <w:t>в долевом строительстве многоквартирных домов  и иных объектов недвижимости …»;</w:t>
      </w:r>
    </w:p>
    <w:p w:rsidR="0048007F" w:rsidRPr="00B0143E" w:rsidRDefault="0048007F" w:rsidP="00537B19">
      <w:pPr>
        <w:pStyle w:val="2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Cs w:val="23"/>
        </w:rPr>
      </w:pPr>
      <w:r w:rsidRPr="00B0143E">
        <w:rPr>
          <w:szCs w:val="23"/>
        </w:rPr>
        <w:t>-</w:t>
      </w:r>
      <w:r w:rsidRPr="00B0143E">
        <w:rPr>
          <w:rStyle w:val="10"/>
          <w:szCs w:val="23"/>
        </w:rPr>
        <w:t xml:space="preserve">Договор № 261/16-СЮ аренды земельного участка от 18.04.2016 г., </w:t>
      </w:r>
      <w:r w:rsidRPr="00B0143E">
        <w:rPr>
          <w:szCs w:val="23"/>
        </w:rPr>
        <w:t>заключенный между Управлением имущественных и земельных отношений Липецкой области и АО «Липецкая ипотечная корпорация» на земельный  участок, выделенный Застройщику для строительства.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-Разрешение на строительство № </w:t>
      </w:r>
      <w:r w:rsidRPr="00B0143E">
        <w:rPr>
          <w:color w:val="000000"/>
          <w:sz w:val="23"/>
          <w:szCs w:val="23"/>
        </w:rPr>
        <w:t>48-42 701 000-211-2016,</w:t>
      </w:r>
      <w:r w:rsidRPr="00B0143E">
        <w:rPr>
          <w:sz w:val="23"/>
          <w:szCs w:val="23"/>
        </w:rPr>
        <w:t xml:space="preserve"> выданного Департаментом градостроительства и архитектуры г. Липецка  «13» сентября 2016 года.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-Проектная декларация, опубликованная на сайте </w:t>
      </w:r>
      <w:hyperlink r:id="rId9" w:history="1">
        <w:r w:rsidRPr="00B0143E">
          <w:rPr>
            <w:rStyle w:val="a3"/>
            <w:sz w:val="23"/>
            <w:szCs w:val="23"/>
            <w:lang w:val="en-US"/>
          </w:rPr>
          <w:t>www</w:t>
        </w:r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licorp</w:t>
        </w:r>
        <w:proofErr w:type="spellEnd"/>
        <w:r w:rsidRPr="00B0143E">
          <w:rPr>
            <w:rStyle w:val="a3"/>
            <w:sz w:val="23"/>
            <w:szCs w:val="23"/>
          </w:rPr>
          <w:t>.</w:t>
        </w:r>
        <w:proofErr w:type="spellStart"/>
        <w:r w:rsidRPr="00B0143E">
          <w:rPr>
            <w:rStyle w:val="a3"/>
            <w:sz w:val="23"/>
            <w:szCs w:val="23"/>
            <w:lang w:val="en-US"/>
          </w:rPr>
          <w:t>ru</w:t>
        </w:r>
        <w:proofErr w:type="spellEnd"/>
        <w:r w:rsidRPr="00B0143E">
          <w:rPr>
            <w:rStyle w:val="a3"/>
            <w:sz w:val="23"/>
            <w:szCs w:val="23"/>
          </w:rPr>
          <w:t>.»</w:t>
        </w:r>
      </w:hyperlink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2.2. В момент подписания Договора ЗАСТРОЙЩИК гарантирует, что все необходимые для его заключения и исполнения документы, а также членство в СРО, разрешение на строительство и иные документы от соответствующих уполномоченных государственных органов имеются у ЗАСТРОЙЩИКА и являются юридически действительными и вступившими в силу. </w:t>
      </w:r>
    </w:p>
    <w:p w:rsidR="0048007F" w:rsidRPr="00B0143E" w:rsidRDefault="0048007F" w:rsidP="00537B19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2.3. 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органы.</w:t>
      </w:r>
    </w:p>
    <w:p w:rsidR="00CF3116" w:rsidRPr="00B0143E" w:rsidRDefault="00CF3116" w:rsidP="00CF3116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2.4. В обеспечение исполнения обязательств  ЗАСТРОЙЩИКА</w:t>
      </w:r>
      <w:r w:rsidRPr="00B0143E">
        <w:rPr>
          <w:sz w:val="23"/>
          <w:szCs w:val="23"/>
        </w:rPr>
        <w:tab/>
        <w:t xml:space="preserve"> (залогодателя) по Договору с момента государственной регистрации Договора у УЧАСТНИКА (залогодержателя) считаются находящимися в залоге право аренды на земельный участок, предоставленный для строительства (создания) Жилого дома, и строящийся (создаваемый) на этом земельном участке Жилой дом.</w:t>
      </w:r>
    </w:p>
    <w:p w:rsidR="00F779D2" w:rsidRPr="00B0143E" w:rsidRDefault="00F779D2" w:rsidP="00CF3116">
      <w:pPr>
        <w:tabs>
          <w:tab w:val="left" w:pos="766"/>
        </w:tabs>
        <w:ind w:right="-709" w:firstLine="567"/>
        <w:rPr>
          <w:b/>
          <w:sz w:val="23"/>
          <w:szCs w:val="23"/>
        </w:rPr>
      </w:pPr>
    </w:p>
    <w:p w:rsidR="000C13AE" w:rsidRPr="00B0143E" w:rsidRDefault="000C13AE" w:rsidP="003B67E2">
      <w:pPr>
        <w:ind w:right="-709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3. ЦЕНА ДОГОВОРА И ПОРЯДОК РАСЧЕТА МЕЖДУ СТОРОНАМИ</w:t>
      </w:r>
    </w:p>
    <w:p w:rsidR="003B67E2" w:rsidRPr="00B0143E" w:rsidRDefault="003B67E2" w:rsidP="003B67E2">
      <w:pPr>
        <w:ind w:firstLine="567"/>
        <w:jc w:val="center"/>
        <w:rPr>
          <w:b/>
          <w:sz w:val="23"/>
          <w:szCs w:val="23"/>
        </w:rPr>
      </w:pP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>3.1. Цена настоящего Договора определена как сумма денежных средств на возмещение затрат на строительство (создание) КВАРТИРЫ и денежных средств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Размер денежных средств, подлежащих уплате УЧАСТНИКОМ для строительства (создания) КВАРТИРЫ, составляет сумму</w:t>
      </w:r>
      <w:proofErr w:type="gramStart"/>
      <w:r w:rsidR="00941CBB" w:rsidRPr="00B0143E">
        <w:rPr>
          <w:b/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_______________</w:t>
      </w:r>
      <w:r w:rsidR="00F779D2" w:rsidRPr="00B0143E">
        <w:rPr>
          <w:b/>
          <w:sz w:val="23"/>
          <w:szCs w:val="23"/>
        </w:rPr>
        <w:t xml:space="preserve"> </w:t>
      </w:r>
      <w:r w:rsidR="00537B19" w:rsidRPr="00B0143E">
        <w:rPr>
          <w:b/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</w:t>
      </w:r>
      <w:r w:rsidRPr="00B0143E">
        <w:rPr>
          <w:b/>
          <w:sz w:val="23"/>
          <w:szCs w:val="23"/>
        </w:rPr>
        <w:t xml:space="preserve">) </w:t>
      </w:r>
      <w:proofErr w:type="gramEnd"/>
      <w:r w:rsidRPr="00B0143E">
        <w:rPr>
          <w:bCs/>
          <w:sz w:val="23"/>
          <w:szCs w:val="23"/>
        </w:rPr>
        <w:t>рублей</w:t>
      </w:r>
      <w:r w:rsidRPr="00B0143E">
        <w:rPr>
          <w:sz w:val="23"/>
          <w:szCs w:val="23"/>
        </w:rPr>
        <w:t>, из них: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- </w:t>
      </w:r>
      <w:r w:rsidR="001D1FA0">
        <w:rPr>
          <w:b/>
          <w:sz w:val="23"/>
          <w:szCs w:val="23"/>
        </w:rPr>
        <w:t>__________________</w:t>
      </w:r>
      <w:r w:rsidR="00607D6A"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_____________________________________________________</w:t>
      </w:r>
      <w:r w:rsidRPr="00B0143E">
        <w:rPr>
          <w:b/>
          <w:sz w:val="23"/>
          <w:szCs w:val="23"/>
        </w:rPr>
        <w:t>)</w:t>
      </w:r>
      <w:r w:rsidRPr="00B0143E">
        <w:rPr>
          <w:sz w:val="23"/>
          <w:szCs w:val="23"/>
        </w:rPr>
        <w:t xml:space="preserve"> рублей – денежные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средства</w:t>
      </w:r>
      <w:r w:rsidR="00607D6A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>на возмещение затрат на строительство (создание) КВАРТИРЫ;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- </w:t>
      </w:r>
      <w:r w:rsidR="001D1FA0">
        <w:rPr>
          <w:b/>
          <w:sz w:val="23"/>
          <w:szCs w:val="23"/>
        </w:rPr>
        <w:t>__________________</w:t>
      </w:r>
      <w:r w:rsidR="00F779D2" w:rsidRPr="00B0143E">
        <w:rPr>
          <w:b/>
          <w:sz w:val="23"/>
          <w:szCs w:val="23"/>
        </w:rPr>
        <w:t xml:space="preserve"> </w:t>
      </w:r>
      <w:r w:rsidR="00F779D2" w:rsidRPr="00B0143E">
        <w:rPr>
          <w:sz w:val="23"/>
          <w:szCs w:val="23"/>
        </w:rPr>
        <w:t>(</w:t>
      </w:r>
      <w:r w:rsidR="001D1FA0">
        <w:rPr>
          <w:b/>
          <w:sz w:val="23"/>
          <w:szCs w:val="23"/>
        </w:rPr>
        <w:t>_____________________________________________</w:t>
      </w:r>
      <w:r w:rsidRPr="00B0143E">
        <w:rPr>
          <w:b/>
          <w:sz w:val="23"/>
          <w:szCs w:val="23"/>
        </w:rPr>
        <w:t xml:space="preserve">) </w:t>
      </w:r>
      <w:r w:rsidRPr="00B0143E">
        <w:rPr>
          <w:sz w:val="23"/>
          <w:szCs w:val="23"/>
        </w:rPr>
        <w:t>рублей - денежные средства на оплату услуг ЗАСТРОЙЩИКА.</w:t>
      </w:r>
    </w:p>
    <w:p w:rsidR="003B67E2" w:rsidRPr="00B0143E" w:rsidRDefault="003B67E2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Разница между денежными средствами, полученными от УЧАСТНИКА, и фактическими затратами ЗАСТРОЙЩИКА на строительство Жилого дома остается в распоряжении ЗАСТРОЙЩИКА.</w:t>
      </w:r>
    </w:p>
    <w:p w:rsidR="003B67E2" w:rsidRPr="00B0143E" w:rsidRDefault="003B67E2" w:rsidP="003B67E2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3.2. Размер денежных средств, подлежащий уплате УЧАСТНИКОМ для создания объекта долевого строительства (КВАРТИРЫ), определенный в п.3.1. настоящего Договора, является фиксированным и изменению не подлежит.</w:t>
      </w:r>
    </w:p>
    <w:p w:rsidR="00095514" w:rsidRPr="00B0143E" w:rsidRDefault="00095514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 Денежные средства, указанные в п.3.1. настоящего Договора, УЧАСТНИК оплачивает путём внесения денежных сре</w:t>
      </w:r>
      <w:proofErr w:type="gramStart"/>
      <w:r w:rsidRPr="00B0143E">
        <w:rPr>
          <w:sz w:val="23"/>
          <w:szCs w:val="23"/>
        </w:rPr>
        <w:t>дств в к</w:t>
      </w:r>
      <w:proofErr w:type="gramEnd"/>
      <w:r w:rsidRPr="00B0143E">
        <w:rPr>
          <w:sz w:val="23"/>
          <w:szCs w:val="23"/>
        </w:rPr>
        <w:t>ассу, либо путём перечисления на расчетный счет ЗАСТРОЙЩИКА в следующем порядке:</w:t>
      </w:r>
    </w:p>
    <w:p w:rsidR="00095514" w:rsidRPr="00B0143E" w:rsidRDefault="00676D7C" w:rsidP="00095514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3.3.1. Сумма в размере</w:t>
      </w:r>
      <w:proofErr w:type="gramStart"/>
      <w:r w:rsidR="00095514" w:rsidRPr="00B0143E">
        <w:rPr>
          <w:sz w:val="23"/>
          <w:szCs w:val="23"/>
        </w:rPr>
        <w:t xml:space="preserve"> </w:t>
      </w:r>
      <w:r w:rsidR="001D1FA0">
        <w:rPr>
          <w:b/>
          <w:sz w:val="23"/>
          <w:szCs w:val="23"/>
        </w:rPr>
        <w:t>_____________</w:t>
      </w:r>
      <w:r w:rsidRPr="00B0143E">
        <w:rPr>
          <w:b/>
          <w:sz w:val="23"/>
          <w:szCs w:val="23"/>
        </w:rPr>
        <w:t xml:space="preserve"> (</w:t>
      </w:r>
      <w:r w:rsidR="001D1FA0">
        <w:rPr>
          <w:b/>
          <w:sz w:val="23"/>
          <w:szCs w:val="23"/>
        </w:rPr>
        <w:t>___________________________________________</w:t>
      </w:r>
      <w:r w:rsidRPr="00B0143E">
        <w:rPr>
          <w:b/>
          <w:sz w:val="23"/>
          <w:szCs w:val="23"/>
        </w:rPr>
        <w:t xml:space="preserve">) </w:t>
      </w:r>
      <w:proofErr w:type="gramEnd"/>
      <w:r w:rsidR="00095514" w:rsidRPr="00B0143E">
        <w:rPr>
          <w:sz w:val="23"/>
          <w:szCs w:val="23"/>
        </w:rPr>
        <w:t xml:space="preserve">рублей оплачивается в течение </w:t>
      </w:r>
      <w:r w:rsidR="00941CBB" w:rsidRPr="00B0143E">
        <w:rPr>
          <w:sz w:val="23"/>
          <w:szCs w:val="23"/>
        </w:rPr>
        <w:t>3-х</w:t>
      </w:r>
      <w:r w:rsidR="00095514" w:rsidRPr="00B0143E">
        <w:rPr>
          <w:sz w:val="23"/>
          <w:szCs w:val="23"/>
        </w:rPr>
        <w:t xml:space="preserve">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Липецкой области, путём внесения денежных средств в кассу или путём перечисления на расчётный счёт ЗАСТРОЙЩИКА. </w:t>
      </w:r>
    </w:p>
    <w:p w:rsidR="003B67E2" w:rsidRPr="00B0143E" w:rsidRDefault="00095514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3.4. </w:t>
      </w:r>
      <w:proofErr w:type="gramStart"/>
      <w:r w:rsidR="003B67E2" w:rsidRPr="00B0143E">
        <w:rPr>
          <w:sz w:val="23"/>
          <w:szCs w:val="23"/>
        </w:rPr>
        <w:t xml:space="preserve">Обязательства УЧАСТНИКА считаются полностью исполненными после уплаты </w:t>
      </w:r>
      <w:r w:rsidRPr="00B0143E">
        <w:rPr>
          <w:sz w:val="23"/>
          <w:szCs w:val="23"/>
        </w:rPr>
        <w:t>денежных средств,</w:t>
      </w:r>
      <w:r w:rsidR="003B67E2" w:rsidRPr="00B0143E">
        <w:rPr>
          <w:sz w:val="23"/>
          <w:szCs w:val="23"/>
        </w:rPr>
        <w:t xml:space="preserve"> указанных в п.3.1. настоящего Договора в кассу, либо на расчетный счет Застройщика и (или) передачи ЗАСТРОЙЩИКУ иного предоставления (в том числе имущественных прав, выполненных работ, оказанных услуг), определенного СТОРОНАМИ, не противоречащего действующему законодательству РФ. </w:t>
      </w:r>
      <w:proofErr w:type="gramEnd"/>
    </w:p>
    <w:p w:rsidR="007609AB" w:rsidRPr="00B0143E" w:rsidRDefault="007609AB" w:rsidP="007609AB">
      <w:pPr>
        <w:rPr>
          <w:b/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4. ПРАВА СТОРОН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4.1. УЧАСТНИК вправе: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а) потребовать по своему выбору от ЗАСТРОЙЩИКА безвозмездного устранения существенных недостатков в разумный срок, если КВАРТИРА построена с отступлениями от условий Договора, приведшими к ухудшению её качества, или с иными недостатками, которые делают её непригодной для использования;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 в одностороннем порядке отказаться от исполнения Договора в случае: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неисполнения ЗАСТРОЙЩИКОМ обязательства по передаче КВАРТИРЫ свыше 6-ти месяцев.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4.2. УЧАСТНИК ознакомлен с проектной декларацией.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4.3. </w:t>
      </w:r>
      <w:proofErr w:type="gramStart"/>
      <w:r w:rsidRPr="00B0143E">
        <w:rPr>
          <w:sz w:val="23"/>
          <w:szCs w:val="23"/>
        </w:rPr>
        <w:t>УЧАСТНИК не возражает на обработку и размещение его персональных данных (сбор, систематизацию, накопление, хранение, уточнение, обновление, изменение, использование, распространение, блокирование, уничтожение) в ходе исполнения сторонами Договора в соответствии с действующим законодательством Российской Федерации.</w:t>
      </w:r>
      <w:proofErr w:type="gramEnd"/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4.4. ЗАСТРОЙЩИК вправе в одностороннем порядке расторгнуть Договор, в случае нарушения УЧАСТНИКОМ обязательств, предусмотренных пунктом 3.3. настоящего Договора. ЗАСТРОЙЩИК в этом случае возвращает УЧАСТНИКУ уплаченную им сумму в сроки определенные в Соглашении о расторжении договора.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4.5. ЗАСТРОЙЩИК может вносить в КВАРТИРУ незначительные архитектурные, структурные изменения, а также заменять строительные материалы или оборудование, указанные в проектной документации, на эквивалентные по качеству, при условии, что по завершении строительства КВАРТИРА будет отвечать требованиям проектной документации.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5.ОБЯЗАННОСТИ СТОРОН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A165D7" w:rsidRPr="00B0143E" w:rsidRDefault="00A165D7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5.1. Гражданская ответственность Застройщика перед УЧАСТНИКОМ за неисполнение или ненадлежащее исполнение обязательств по передаче объекта долевого строительства по настоящему Договору застрахована в Некоммерческой организации «Потребительское общество взаимного страхования гражданской ответственности застройщиков» (Лицензия ОВС № 4314 77-21 на осуществление вида страхования «Страхование гражданской ответственности за неисполнение или ненадлежащее исполнение обязательств по договору»; </w:t>
      </w:r>
      <w:proofErr w:type="gramStart"/>
      <w:r w:rsidRPr="00B0143E">
        <w:rPr>
          <w:sz w:val="23"/>
          <w:szCs w:val="23"/>
        </w:rPr>
        <w:t xml:space="preserve">Лицензия ОВС № 4314 77 от 27 декабря 2014 года на осуществление взаимного страхования, выданные Центральным Банком Российской Федерации) по договору страхования гражданской ответственности </w:t>
      </w:r>
      <w:r w:rsidRPr="00B0143E">
        <w:rPr>
          <w:sz w:val="23"/>
          <w:szCs w:val="23"/>
        </w:rPr>
        <w:lastRenderedPageBreak/>
        <w:t>застройщика за неисполнение или ненадлежащее исполнение обязательств по передаче жилого помещения по договору участия  в долевом строительстве (полису) в порядке, предусмотренном действующим законодательством РФ.</w:t>
      </w:r>
      <w:proofErr w:type="gramEnd"/>
      <w:r w:rsidRPr="00B0143E">
        <w:rPr>
          <w:sz w:val="23"/>
          <w:szCs w:val="23"/>
        </w:rPr>
        <w:t xml:space="preserve">  Участник ознакомлен с условиями и правилами страхования, договор страхования получил.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5.2. ЗАСТРОЙЩИК обязуется передать УЧАСТНИКУ КВАРТИРУ, качество которой соответствует требованиям технических регламентов, проектной документации и градостроительных регламентов, а также иным обязательным строительным требованиям. 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5.3. ЗАСТРОЙЩИК, после наступления срока сдачи Жилого дома в эксплуатацию, предусмотренного в пункте 1.3. настоящего Договора, в течение шести месяцев передает УЧАСТНИКУ по акту приема-передачи КВАРТИРУ, указанную в пункте 1.1. настоящего Договора. В случае выявления УЧАСТНИКОМ недостатков, которые  делают КВАРТИРУ непригодной  для  использования,  составляется  акт  с  указанием    выявленных недостатков и   срок их  устранения ЗАСТРОЙЩИКОМ. После  устранения  недостатков ЗАСТРОЙЩИК в течение  5-ти рабочих дней передаёт УЧАСТНИКУ КВАРТИРУ.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5.4. ЗАСТРОЙЩИК по заданию и от имени УЧАСТНИКА передаёт эксплуатирующим организациям внешние коммуникации и внутриквартальные  инженерные сооружения или имущественные права на них. </w:t>
      </w:r>
      <w:proofErr w:type="gramStart"/>
      <w:r w:rsidRPr="00B0143E">
        <w:rPr>
          <w:sz w:val="23"/>
          <w:szCs w:val="23"/>
        </w:rPr>
        <w:t>После ввода Жилого дома в эксплуатацию внешние коммуникации и внутриквартальные инженерные сооружения поступают в муниципальную собственность или в собственность соответствующих эксплуатирующих организаций (Управляющих компаний, (имеющих лицензию в соответствии с действующим законодательством РФ).</w:t>
      </w:r>
      <w:proofErr w:type="gramEnd"/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5.5. ЗАСТРОЙЩИК обязан: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И</w:t>
      </w:r>
      <w:r w:rsidR="000C13AE" w:rsidRPr="00B0143E">
        <w:rPr>
          <w:sz w:val="23"/>
          <w:szCs w:val="23"/>
        </w:rPr>
        <w:t>спользовать денежные средства, уплаченные УЧАСТНИКОМ по Догово</w:t>
      </w:r>
      <w:r w:rsidRPr="00B0143E">
        <w:rPr>
          <w:sz w:val="23"/>
          <w:szCs w:val="23"/>
        </w:rPr>
        <w:t>ру на строительство Жилого дома.</w:t>
      </w:r>
    </w:p>
    <w:p w:rsidR="000C13AE" w:rsidRPr="00B0143E" w:rsidRDefault="00254200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б) О</w:t>
      </w:r>
      <w:r w:rsidR="000C13AE" w:rsidRPr="00B0143E">
        <w:rPr>
          <w:sz w:val="23"/>
          <w:szCs w:val="23"/>
        </w:rPr>
        <w:t>беспечить сохранность КВАРТИРЫ и её комплектацию до передачи её по акту приёма-п</w:t>
      </w:r>
      <w:r w:rsidRPr="00B0143E">
        <w:rPr>
          <w:sz w:val="23"/>
          <w:szCs w:val="23"/>
        </w:rPr>
        <w:t>ередачи УЧАСТНИКУ.</w:t>
      </w:r>
      <w:r w:rsidR="000C13AE" w:rsidRPr="00B0143E">
        <w:rPr>
          <w:sz w:val="23"/>
          <w:szCs w:val="23"/>
        </w:rPr>
        <w:t xml:space="preserve"> 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В</w:t>
      </w:r>
      <w:r w:rsidR="000C13AE" w:rsidRPr="00B0143E">
        <w:rPr>
          <w:sz w:val="23"/>
          <w:szCs w:val="23"/>
        </w:rPr>
        <w:t xml:space="preserve"> случае явной невозможности завершения строительства Жилого дома в указанный срок, не позднее, чем за один месяц до истечения этого срока, направить в адрес УЧАСТНИКА сообщение в письменной форме с предложением изменить условия Договора в части увеличения срока, но не более чем на шесть месяцев.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5.6. После получения разрешения на ввод объекта Жилого дома в эксплуатацию ЗАСТРОЙЩИК, в течение 10-ти рабочих дней сдает все необходимые документы в Управление Федеральной службы государственной регистрации кадастра и картографии по Липецкой  области - </w:t>
      </w:r>
      <w:proofErr w:type="gramStart"/>
      <w:r w:rsidRPr="00B0143E">
        <w:rPr>
          <w:sz w:val="23"/>
          <w:szCs w:val="23"/>
        </w:rPr>
        <w:t>орган</w:t>
      </w:r>
      <w:proofErr w:type="gramEnd"/>
      <w:r w:rsidRPr="00B0143E">
        <w:rPr>
          <w:sz w:val="23"/>
          <w:szCs w:val="23"/>
        </w:rPr>
        <w:t xml:space="preserve"> осуществляющий государственную регистрацию права, для последующего осуществления государственной регистрации права собственности на  КВАРТИРУ.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5.7. Обязательства ЗАСТРОЙЩИКА считаются исполненными с момента подписания сторонами Акта приёма-передачи.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5.8. УЧАСТНИК обязан: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а) П</w:t>
      </w:r>
      <w:r w:rsidR="000C13AE" w:rsidRPr="00B0143E">
        <w:rPr>
          <w:sz w:val="23"/>
          <w:szCs w:val="23"/>
        </w:rPr>
        <w:t>осле уведомления (посредством почтовой и/или телефонной связи), принять КВАРТИРУ по акту приёма-передачи в течение 3-х рабочих дней со дня пол</w:t>
      </w:r>
      <w:r w:rsidRPr="00B0143E">
        <w:rPr>
          <w:sz w:val="23"/>
          <w:szCs w:val="23"/>
        </w:rPr>
        <w:t>учения сообщения от ЗАСТРОЙЩИКА.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ab/>
        <w:t xml:space="preserve">б) </w:t>
      </w:r>
      <w:r w:rsidR="00537B19" w:rsidRPr="00B0143E">
        <w:rPr>
          <w:sz w:val="23"/>
          <w:szCs w:val="23"/>
        </w:rPr>
        <w:t xml:space="preserve">УЧАСТНИК </w:t>
      </w:r>
      <w:r w:rsidR="00B3031E" w:rsidRPr="00B0143E">
        <w:rPr>
          <w:sz w:val="23"/>
          <w:szCs w:val="23"/>
        </w:rPr>
        <w:t xml:space="preserve">обязуется после подписания акта приема-передачи заключить договор с </w:t>
      </w:r>
      <w:r w:rsidRPr="00B0143E">
        <w:rPr>
          <w:sz w:val="23"/>
          <w:szCs w:val="23"/>
        </w:rPr>
        <w:t>управляющ</w:t>
      </w:r>
      <w:r w:rsidR="00B3031E" w:rsidRPr="00B0143E">
        <w:rPr>
          <w:sz w:val="23"/>
          <w:szCs w:val="23"/>
        </w:rPr>
        <w:t>ей</w:t>
      </w:r>
      <w:r w:rsidRPr="00B0143E">
        <w:rPr>
          <w:sz w:val="23"/>
          <w:szCs w:val="23"/>
        </w:rPr>
        <w:t xml:space="preserve"> компани</w:t>
      </w:r>
      <w:r w:rsidR="00B3031E" w:rsidRPr="00B0143E">
        <w:rPr>
          <w:sz w:val="23"/>
          <w:szCs w:val="23"/>
        </w:rPr>
        <w:t>ей по обслу</w:t>
      </w:r>
      <w:r w:rsidR="00254200" w:rsidRPr="00B0143E">
        <w:rPr>
          <w:sz w:val="23"/>
          <w:szCs w:val="23"/>
        </w:rPr>
        <w:t>живанию и эксплуатации КВАРТИРЫ. П</w:t>
      </w:r>
      <w:r w:rsidR="00B3031E" w:rsidRPr="00B0143E">
        <w:rPr>
          <w:sz w:val="23"/>
          <w:szCs w:val="23"/>
        </w:rPr>
        <w:t>осле получения свидетельства о регистрации права собственности на КВАРТИРУ участник (собственник) оставляет за собой право самостоятельного выбора эксплуатационного управления жилым домом в соответствии с ЖК РФ</w:t>
      </w:r>
      <w:r w:rsidR="00254200" w:rsidRPr="00B0143E">
        <w:rPr>
          <w:sz w:val="23"/>
          <w:szCs w:val="23"/>
        </w:rPr>
        <w:t>.</w:t>
      </w:r>
    </w:p>
    <w:p w:rsidR="000C13AE" w:rsidRPr="00B0143E" w:rsidRDefault="00254200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в) К</w:t>
      </w:r>
      <w:r w:rsidR="000C13AE" w:rsidRPr="00B0143E">
        <w:rPr>
          <w:sz w:val="23"/>
          <w:szCs w:val="23"/>
        </w:rPr>
        <w:t xml:space="preserve">омпенсировать расходы ЗАСТРОЙЩИКА по изготовлению индивидуального технического  паспорта и кадастрового паспорта </w:t>
      </w:r>
      <w:r w:rsidRPr="00B0143E">
        <w:rPr>
          <w:sz w:val="23"/>
          <w:szCs w:val="23"/>
        </w:rPr>
        <w:t>на КВАРТИРУ.</w:t>
      </w:r>
    </w:p>
    <w:p w:rsidR="000C13AE" w:rsidRPr="00B0143E" w:rsidRDefault="00254200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г)   П</w:t>
      </w:r>
      <w:r w:rsidR="000C13AE" w:rsidRPr="00B0143E">
        <w:rPr>
          <w:sz w:val="23"/>
          <w:szCs w:val="23"/>
        </w:rPr>
        <w:t xml:space="preserve">осле подписания акта приёма-передачи КВАРТИРЫ самостоятельно нести расходы, в том числе и коммунальные, связанные с её эксплуатацией и доли в общем имуществе Жилого дома (включая содержание придомовой территории), а также риск случайной </w:t>
      </w:r>
      <w:r w:rsidRPr="00B0143E">
        <w:rPr>
          <w:sz w:val="23"/>
          <w:szCs w:val="23"/>
        </w:rPr>
        <w:t>гибели или повреждения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д) </w:t>
      </w:r>
      <w:r w:rsidR="00254200" w:rsidRPr="00B0143E">
        <w:rPr>
          <w:sz w:val="23"/>
          <w:szCs w:val="23"/>
        </w:rPr>
        <w:t>П</w:t>
      </w:r>
      <w:r w:rsidRPr="00B0143E">
        <w:rPr>
          <w:sz w:val="23"/>
          <w:szCs w:val="23"/>
        </w:rPr>
        <w:t>осле подписания акта приёма-передачи до регистрации права собственности на КВАРТИРУ: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не производить никаких перестроек в КВАРТИРЕ (перепланировок, сноса стен и перегородок, установок решёток, остеклений, переустройства коммуникаций и т.д.) без письменного согласования с ЗАСТРОЙЩИКОМ.</w:t>
      </w:r>
    </w:p>
    <w:p w:rsidR="000C13AE" w:rsidRPr="00B0143E" w:rsidRDefault="000C13AE" w:rsidP="003B67E2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5.9. УЧАСТНИК обязуется за свой счёт оплатить расходы, связанные с государственной регистрацией данного Договора, дополнительных соглашений (если таковые будут) и оформление </w:t>
      </w:r>
      <w:r w:rsidRPr="00B0143E">
        <w:rPr>
          <w:sz w:val="23"/>
          <w:szCs w:val="23"/>
        </w:rPr>
        <w:lastRenderedPageBreak/>
        <w:t xml:space="preserve">права  собственности на КВАРТИРУ, а также государственную пошлину в случае расторжения уже  зарегистрированного  договора по инициативе УЧАСТНИКА, либо нарушения  им условий  Договора и ЗАСТРОЙЩИКОМ принято решение расторгнуть  данный  Договор.  </w:t>
      </w:r>
    </w:p>
    <w:p w:rsidR="00537B19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5.10. УЧАСТНИК не возражает на передачу ЗАСТРОЙЩИКОМ внешних коммуникаций и инженерных сооружений, не относящихся к общедомовому имуществу соответствующим эксплуатирующим организациям. </w:t>
      </w:r>
    </w:p>
    <w:p w:rsidR="000C13AE" w:rsidRPr="00B0143E" w:rsidRDefault="00537B19" w:rsidP="00537B19">
      <w:pPr>
        <w:tabs>
          <w:tab w:val="left" w:pos="10490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5.11. УЧАСТНИК обязуется в течение 30 (Тридцати) дней с момента выбора способа    управления заключить договоры с </w:t>
      </w:r>
      <w:proofErr w:type="spellStart"/>
      <w:r w:rsidRPr="00B0143E">
        <w:rPr>
          <w:sz w:val="23"/>
          <w:szCs w:val="23"/>
        </w:rPr>
        <w:t>энергоснабжающими</w:t>
      </w:r>
      <w:proofErr w:type="spellEnd"/>
      <w:r w:rsidRPr="00B0143E">
        <w:rPr>
          <w:sz w:val="23"/>
          <w:szCs w:val="23"/>
        </w:rPr>
        <w:t xml:space="preserve"> организациями.</w:t>
      </w:r>
    </w:p>
    <w:p w:rsidR="00537B19" w:rsidRPr="00B0143E" w:rsidRDefault="00537B19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autoSpaceDE w:val="0"/>
        <w:autoSpaceDN w:val="0"/>
        <w:adjustRightInd w:val="0"/>
        <w:ind w:right="-661"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6. ОТВЕТСТВЕННОСТЬ СТОРОН ЗА НАРУШЕНИЯ ОБЯЗАТЕЛЬСТВ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tabs>
          <w:tab w:val="left" w:pos="10490"/>
        </w:tabs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6.1. В случае неисполнения или ненадлежащего исполнения обязательств по Договору СТОРОНА, не исполнившая своих  обязательств или  не надлежаще исполнившая свои обязательства, обязана уплатить другой СТОРОНЕ неустойку (штраф, пеню), предусмотренную действующим законодательством РФ.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6.2. СТОРОНЫ освобождаются от ответственности за неисполнение или  ненадлежащее  исполнение  обязательств,  если они явились следствием   стихийных   явлений   природы,   военных   действий, забастовок в организациях,  задействованных  в  подготовке и выполнении работ по Договору, постановлений государственного, муниципального органа власти и иных обстоятельств непреодолимой силы, и,  если эти обстоятельства непосредственно повлияли на выполнение Договора.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6.3. Срок исполнения обязательств изменяется, но не более чем на срок, в течение которого действовали обстоятельства непреодолимой силы, а также последствия, вызванные этими обстоятельствами.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6.4. При наступлении  или  прекращении названных  обстоятельств СТОРОНЫ Договора должны  известить  друг  друга в письменной форме в 10-тидневный срок со дня наступления или прекращения обстоятельств непреодолимой силы.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  <w:r w:rsidRPr="00B0143E">
        <w:rPr>
          <w:sz w:val="23"/>
          <w:szCs w:val="23"/>
        </w:rPr>
        <w:t>6.5. При нарушении сроков возврата денежных средств ЗАСТРОЙЩИК несёт ответственность в соответствии с действующим законодательством РФ.</w:t>
      </w:r>
      <w:r w:rsidRPr="00B0143E">
        <w:rPr>
          <w:sz w:val="23"/>
          <w:szCs w:val="23"/>
          <w:highlight w:val="yellow"/>
        </w:rPr>
        <w:t xml:space="preserve"> 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  <w:highlight w:val="yellow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7. КАЧЕСТВО КВАРТИРЫ И ГАРАНТИЯ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7.1. ЗАСТРОЙЩИК обязан передать УЧАСТНИКУ КВАРТИРУ, качество которой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83565" w:rsidRPr="00B0143E" w:rsidRDefault="00F83565" w:rsidP="00F83565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7.2. Гарантийный срок для КВАРТИРЫ, за исключением технологического и инженерного оборудования, входящего в состав КВАРТИРЫ, составляет 5 (пять) лет со дня ввода Жилого дома в эксплуатацию. Гарантийный срок на технологиче</w:t>
      </w:r>
      <w:r w:rsidR="00B0143E" w:rsidRPr="00B0143E">
        <w:rPr>
          <w:sz w:val="23"/>
          <w:szCs w:val="23"/>
        </w:rPr>
        <w:t xml:space="preserve">ское и инженерное оборудование, </w:t>
      </w:r>
      <w:r w:rsidRPr="00B0143E">
        <w:rPr>
          <w:sz w:val="23"/>
          <w:szCs w:val="23"/>
        </w:rPr>
        <w:t>входящее в состав КВАРТИРЫ, составляет 3 (три) года со дня подписания первого</w:t>
      </w:r>
      <w:r w:rsidR="00B0143E" w:rsidRPr="00B0143E">
        <w:rPr>
          <w:sz w:val="23"/>
          <w:szCs w:val="23"/>
        </w:rPr>
        <w:t xml:space="preserve"> </w:t>
      </w:r>
      <w:r w:rsidRPr="00B0143E">
        <w:rPr>
          <w:sz w:val="23"/>
          <w:szCs w:val="23"/>
        </w:rPr>
        <w:t xml:space="preserve">передаточного акта </w:t>
      </w:r>
      <w:r w:rsidRPr="00B0143E">
        <w:rPr>
          <w:sz w:val="23"/>
          <w:szCs w:val="23"/>
        </w:rPr>
        <w:br/>
        <w:t>или иного документа о передаче КВАРТИРЫ.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8. УСТУПКА ПРАВ ПО ДОГОВОРУ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8.1. УЧАСТНИК вправе уступить свои права по Договору долевого участия третьему лицу только с письменного согласия ЗАСТРОЙЩИКА, и после уплаты им цены Договора, или одновременно с переводом долга </w:t>
      </w:r>
      <w:proofErr w:type="gramStart"/>
      <w:r w:rsidRPr="00B0143E">
        <w:rPr>
          <w:sz w:val="23"/>
          <w:szCs w:val="23"/>
        </w:rPr>
        <w:t>на</w:t>
      </w:r>
      <w:proofErr w:type="gramEnd"/>
      <w:r w:rsidRPr="00B0143E">
        <w:rPr>
          <w:sz w:val="23"/>
          <w:szCs w:val="23"/>
        </w:rPr>
        <w:t xml:space="preserve"> </w:t>
      </w:r>
      <w:proofErr w:type="gramStart"/>
      <w:r w:rsidRPr="00B0143E">
        <w:rPr>
          <w:sz w:val="23"/>
          <w:szCs w:val="23"/>
        </w:rPr>
        <w:t>нового</w:t>
      </w:r>
      <w:proofErr w:type="gramEnd"/>
      <w:r w:rsidRPr="00B0143E">
        <w:rPr>
          <w:sz w:val="23"/>
          <w:szCs w:val="23"/>
        </w:rPr>
        <w:t xml:space="preserve"> Участника долевого строительства в порядке, установленном Гражданским кодексом Российской Федерации. О переходе прав по договору долевого участия УЧАСТНИК обязан в письменной форме уведомить ЗАСТРОЙЩИКА в течение 5-ти рабочих дней </w:t>
      </w:r>
      <w:proofErr w:type="gramStart"/>
      <w:r w:rsidRPr="00B0143E">
        <w:rPr>
          <w:sz w:val="23"/>
          <w:szCs w:val="23"/>
        </w:rPr>
        <w:t>с даты подписания</w:t>
      </w:r>
      <w:proofErr w:type="gramEnd"/>
      <w:r w:rsidRPr="00B0143E">
        <w:rPr>
          <w:sz w:val="23"/>
          <w:szCs w:val="23"/>
        </w:rPr>
        <w:t xml:space="preserve"> соответствующего Договора (цессии).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8.2. Уступка УЧАСТНИКОМ прав по договору долевого участия допускается до момента подписания СТОРОНАМИ передаточного акта или иного документа о передаче Объекта долевого строительства.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8.3. Уступка прав по договору долевого участия подлежит государственной регистрации в Едином государственном реестре прав.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9. ОСНОВАНИЯ И ПОРЯДОК  РАСТОРЖЕНИЯ ДОГОВОРА</w:t>
      </w:r>
    </w:p>
    <w:p w:rsidR="000C13AE" w:rsidRPr="00B0143E" w:rsidRDefault="000C13AE" w:rsidP="007609AB">
      <w:pPr>
        <w:ind w:firstLine="567"/>
        <w:jc w:val="center"/>
        <w:rPr>
          <w:b/>
          <w:sz w:val="23"/>
          <w:szCs w:val="23"/>
        </w:rPr>
      </w:pP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9.1. Договор, может </w:t>
      </w:r>
      <w:proofErr w:type="gramStart"/>
      <w:r w:rsidRPr="00B0143E">
        <w:rPr>
          <w:sz w:val="23"/>
          <w:szCs w:val="23"/>
        </w:rPr>
        <w:t>быть</w:t>
      </w:r>
      <w:proofErr w:type="gramEnd"/>
      <w:r w:rsidRPr="00B0143E">
        <w:rPr>
          <w:sz w:val="23"/>
          <w:szCs w:val="23"/>
        </w:rPr>
        <w:t xml:space="preserve"> расторгнут в  любое время по  обоюдному согласию СТОРОН.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sz w:val="23"/>
          <w:szCs w:val="23"/>
        </w:rPr>
        <w:lastRenderedPageBreak/>
        <w:t>9.2. В случае неисполнения УЧАСТНИКОМ принятых на себя обязательств, ЗАСТРОЙЩИК вправе в одностороннем порядке потребовать расторжения Договора</w:t>
      </w:r>
      <w:r w:rsidRPr="00B0143E">
        <w:rPr>
          <w:color w:val="000000"/>
          <w:sz w:val="23"/>
          <w:szCs w:val="23"/>
        </w:rPr>
        <w:t>:</w:t>
      </w:r>
    </w:p>
    <w:p w:rsidR="000C13AE" w:rsidRPr="00B0143E" w:rsidRDefault="000C13AE" w:rsidP="007609AB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 при единовременном взносе допущена просрочка в течение более чем 10-ти рабочих дней;</w:t>
      </w:r>
    </w:p>
    <w:p w:rsidR="000C13AE" w:rsidRPr="00B0143E" w:rsidRDefault="000C13AE" w:rsidP="007609AB">
      <w:pPr>
        <w:ind w:right="-709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- при периодических платежах - систематически нарушаются сроки внесения платежей.</w:t>
      </w:r>
    </w:p>
    <w:p w:rsidR="000C13AE" w:rsidRPr="00B0143E" w:rsidRDefault="00095514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9.3</w:t>
      </w:r>
      <w:r w:rsidR="000C13AE" w:rsidRPr="00B0143E">
        <w:rPr>
          <w:color w:val="000000"/>
          <w:sz w:val="23"/>
          <w:szCs w:val="23"/>
        </w:rPr>
        <w:t>. В случае</w:t>
      </w:r>
      <w:proofErr w:type="gramStart"/>
      <w:r w:rsidR="000C13AE" w:rsidRPr="00B0143E">
        <w:rPr>
          <w:color w:val="000000"/>
          <w:sz w:val="23"/>
          <w:szCs w:val="23"/>
        </w:rPr>
        <w:t>,</w:t>
      </w:r>
      <w:proofErr w:type="gramEnd"/>
      <w:r w:rsidR="000C13AE" w:rsidRPr="00B0143E">
        <w:rPr>
          <w:color w:val="000000"/>
          <w:sz w:val="23"/>
          <w:szCs w:val="23"/>
        </w:rPr>
        <w:t xml:space="preserve"> если КВАРТИРА построена с отступлениями от условий Договора, проектно-сметной документации, приведшими к ухудшению качества или с иными недостатками, которые делают её непригодной для проживания, УЧАСТНИК по своему выбору вправе потребовать от ЗАСТРОЙЩИКА: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безвозмездного устранения недостатков в разумный срок;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соразмерного уменьшения стоимости КВАРТИРЫ;</w:t>
      </w:r>
    </w:p>
    <w:p w:rsidR="000C13AE" w:rsidRPr="00B0143E" w:rsidRDefault="000C13AE" w:rsidP="00FE291F">
      <w:pPr>
        <w:ind w:firstLine="567"/>
        <w:jc w:val="both"/>
        <w:rPr>
          <w:color w:val="000000"/>
          <w:sz w:val="23"/>
          <w:szCs w:val="23"/>
        </w:rPr>
      </w:pPr>
      <w:r w:rsidRPr="00B0143E">
        <w:rPr>
          <w:color w:val="000000"/>
          <w:sz w:val="23"/>
          <w:szCs w:val="23"/>
        </w:rPr>
        <w:t>- возмещения своих расходов на устранение недостатков.</w:t>
      </w:r>
    </w:p>
    <w:p w:rsidR="000C13AE" w:rsidRPr="00B0143E" w:rsidRDefault="000C13AE" w:rsidP="00FE291F">
      <w:pPr>
        <w:ind w:firstLine="567"/>
        <w:jc w:val="center"/>
        <w:rPr>
          <w:strike/>
          <w:color w:val="FF0000"/>
          <w:sz w:val="23"/>
          <w:szCs w:val="23"/>
        </w:rPr>
      </w:pPr>
    </w:p>
    <w:p w:rsidR="000C13AE" w:rsidRPr="00B0143E" w:rsidRDefault="000C13AE" w:rsidP="00FE291F">
      <w:pPr>
        <w:ind w:firstLine="567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10. ПРОЧИЕ УСЛОВИЯ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10.1. Финансирование строительства внешних инженерно-коммуникационных сетей и сооружений для них (теплосеть, канализация, водопровод, электрический кабель, наружное освещение, сети радио, телефона), необходимых для обслуживания Жилого дома осуществляется УЧАСТНИКОМ. Сумма финансирования строительства инженерно-коммуникационных сетей и сооружений входит в  стоимость КВАРТИРЫ.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10.2. В случае смерти УЧАСТНИКА его права и обязанности по Основному договору входят в состав наследства и переходят к наследникам УЧАСТНИКА, в порядке действующего законодательства Российской Федерации.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10.3. Риск случайной гибели или случайного повреждения объекта долевого строительства до его передачи УЧАСТНИКУ несет ЗАСТРОЙЩИК.</w:t>
      </w:r>
    </w:p>
    <w:p w:rsidR="000C13AE" w:rsidRPr="00B0143E" w:rsidRDefault="000C13AE" w:rsidP="00FE291F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10.4. В случае экономии средств ЗАСТРОЙЩИКОМ, образовавшийся при этом инвестиционный доход УЧАСТНИКУ не возвращается. В случае превышения ЗАСТРОЙЩИКОМ расходов на строительство дополнительная плата к цене договора с УЧАСТНИКА не взимается. 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10.5. Условия Договора могут быть изменены или дополнены СТОРОНАМИ в период его действия по взаимному согласию и при наличии объективных причин.</w:t>
      </w:r>
    </w:p>
    <w:p w:rsidR="000C13AE" w:rsidRPr="00B0143E" w:rsidRDefault="000C13AE" w:rsidP="00FE291F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10.6. Любая информация о финансовом положении СТОРОН и условиях договора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0C13AE" w:rsidRPr="00B0143E" w:rsidRDefault="000C13AE" w:rsidP="007609AB">
      <w:pPr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 10.7. </w:t>
      </w:r>
      <w:proofErr w:type="gramStart"/>
      <w:r w:rsidRPr="00B0143E">
        <w:rPr>
          <w:sz w:val="23"/>
          <w:szCs w:val="23"/>
        </w:rPr>
        <w:t>При возникновении права собственности на КВАРТИРУ у УЧАСТНИКА одновременно возникает доля в праве собственности на общее имущество в многоквартирном доме пропорционально занимаемой им площади КВАРТИРЫ, в соответствии со ст.290 ГК РФ: помещения, не являющиеся частями квартир,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оборудование (технические</w:t>
      </w:r>
      <w:proofErr w:type="gramEnd"/>
      <w:r w:rsidRPr="00B0143E">
        <w:rPr>
          <w:sz w:val="23"/>
          <w:szCs w:val="23"/>
        </w:rPr>
        <w:t xml:space="preserve"> </w:t>
      </w:r>
      <w:proofErr w:type="gramStart"/>
      <w:r w:rsidRPr="00B0143E">
        <w:rPr>
          <w:sz w:val="23"/>
          <w:szCs w:val="23"/>
        </w:rPr>
        <w:t>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53794F" w:rsidRPr="00B0143E" w:rsidRDefault="00172D58" w:rsidP="007609AB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 </w:t>
      </w:r>
      <w:r w:rsidR="000C13AE" w:rsidRPr="00B0143E">
        <w:rPr>
          <w:sz w:val="23"/>
          <w:szCs w:val="23"/>
        </w:rPr>
        <w:t>10.8. Обо всех изменениях платежных, почтовых и других реквизитов СТОРОНЫ в течение 10-ти дней извещают друг друга.</w:t>
      </w:r>
    </w:p>
    <w:p w:rsidR="00172D58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 xml:space="preserve">10.9. Все изменения и дополнения оформляются дополнительными соглашениями в письменной форме, которые подлежат государственной регистрации и являются неотъемлемой частью Договора. Пошлина за государственную регистрацию соглашений оплачивается заинтересованной СТОРОНОЙ или по предварительному  согласованию СТОРОН. </w:t>
      </w:r>
    </w:p>
    <w:p w:rsidR="000C13AE" w:rsidRPr="00B0143E" w:rsidRDefault="000C13AE" w:rsidP="00172D58">
      <w:pPr>
        <w:ind w:right="-2"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10.10. По всем  вопросам, не нашедшим своего решения в тексте Договора, но прямо или косвенно вытекающим из отношений по нему, затрагивающих имущественные интересы и деловую репутацию СТОРОНЫ руководствуются действующим законодательством РФ.</w:t>
      </w:r>
    </w:p>
    <w:p w:rsidR="000C13AE" w:rsidRPr="00B0143E" w:rsidRDefault="000C13AE" w:rsidP="007609AB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t>10.11. Настоящий Договор подлежит государственной регистрации в Управлении Федеральной службы государственной регистрации, кадастра и картографии по Липецкой области, считается заключенным с момента такой регистрации и действует до полного исполнения СТОРОНАМИ  принятых на себя обязательств.</w:t>
      </w:r>
    </w:p>
    <w:p w:rsidR="000C13AE" w:rsidRPr="00B0143E" w:rsidRDefault="000C13AE" w:rsidP="00172D58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0143E">
        <w:rPr>
          <w:sz w:val="23"/>
          <w:szCs w:val="23"/>
        </w:rPr>
        <w:lastRenderedPageBreak/>
        <w:t xml:space="preserve"> 10.12. Настоящий Договор составлен и подписан в 3-х экземплярах, имеющих равную юридическую силу. У каждой из сторон находится по одному экземпляру настоящего Договора, третий экземпляр передаётся в орган, осуществляющий государственную регистрацию прав на недвижимое имущество и сделок с ним. </w:t>
      </w:r>
    </w:p>
    <w:p w:rsidR="000C13AE" w:rsidRPr="00B0143E" w:rsidRDefault="000C13AE" w:rsidP="000C13AE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C13AE" w:rsidRPr="00B0143E" w:rsidRDefault="000C13AE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  <w:r w:rsidRPr="00B0143E">
        <w:rPr>
          <w:b/>
          <w:sz w:val="23"/>
          <w:szCs w:val="23"/>
        </w:rPr>
        <w:t>11. АДРЕСА, РЕКВИЗИТЫ И ПОДПИСИ СТОРОН:</w:t>
      </w:r>
    </w:p>
    <w:p w:rsidR="00D030CC" w:rsidRPr="00B0143E" w:rsidRDefault="00D030CC" w:rsidP="000C13AE">
      <w:pPr>
        <w:autoSpaceDE w:val="0"/>
        <w:autoSpaceDN w:val="0"/>
        <w:adjustRightInd w:val="0"/>
        <w:ind w:firstLine="708"/>
        <w:jc w:val="center"/>
        <w:rPr>
          <w:b/>
          <w:sz w:val="23"/>
          <w:szCs w:val="23"/>
        </w:rPr>
      </w:pP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125D88" w:rsidRPr="00B0143E" w:rsidTr="00B0143E">
        <w:tc>
          <w:tcPr>
            <w:tcW w:w="5070" w:type="dxa"/>
          </w:tcPr>
          <w:p w:rsidR="00D030CC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ЗАСТРОЙЩИК: </w:t>
            </w:r>
          </w:p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ab/>
            </w:r>
          </w:p>
        </w:tc>
        <w:tc>
          <w:tcPr>
            <w:tcW w:w="4928" w:type="dxa"/>
          </w:tcPr>
          <w:p w:rsidR="00125D88" w:rsidRPr="00B0143E" w:rsidRDefault="00125D88" w:rsidP="000C13AE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>УЧАСТНИК:</w:t>
            </w:r>
          </w:p>
        </w:tc>
      </w:tr>
      <w:tr w:rsidR="00125D88" w:rsidRPr="00B0143E" w:rsidTr="00B0143E">
        <w:tc>
          <w:tcPr>
            <w:tcW w:w="5070" w:type="dxa"/>
          </w:tcPr>
          <w:p w:rsidR="00125D88" w:rsidRPr="00B0143E" w:rsidRDefault="00125D88" w:rsidP="00D030CC">
            <w:pPr>
              <w:rPr>
                <w:b/>
                <w:sz w:val="23"/>
                <w:szCs w:val="23"/>
              </w:rPr>
            </w:pPr>
            <w:r w:rsidRPr="00B0143E">
              <w:rPr>
                <w:b/>
                <w:sz w:val="23"/>
                <w:szCs w:val="23"/>
              </w:rPr>
              <w:t xml:space="preserve">АО «Липецкая ипотечная корпорация» </w:t>
            </w:r>
            <w:r w:rsidRPr="00B0143E">
              <w:rPr>
                <w:b/>
                <w:sz w:val="23"/>
                <w:szCs w:val="23"/>
              </w:rPr>
              <w:tab/>
              <w:t xml:space="preserve">                    </w:t>
            </w:r>
          </w:p>
          <w:p w:rsidR="00B0143E" w:rsidRDefault="00172D58" w:rsidP="00125D88">
            <w:pPr>
              <w:jc w:val="both"/>
              <w:rPr>
                <w:sz w:val="23"/>
                <w:szCs w:val="23"/>
              </w:rPr>
            </w:pPr>
            <w:proofErr w:type="gramStart"/>
            <w:r w:rsidRPr="00B0143E">
              <w:rPr>
                <w:sz w:val="23"/>
                <w:szCs w:val="23"/>
              </w:rPr>
              <w:t>зарегистрированное</w:t>
            </w:r>
            <w:proofErr w:type="gramEnd"/>
            <w:r w:rsidRPr="00B0143E">
              <w:rPr>
                <w:sz w:val="23"/>
                <w:szCs w:val="23"/>
              </w:rPr>
              <w:t xml:space="preserve"> И</w:t>
            </w:r>
            <w:r w:rsidR="003B67E2" w:rsidRPr="00B0143E">
              <w:rPr>
                <w:sz w:val="23"/>
                <w:szCs w:val="23"/>
              </w:rPr>
              <w:t>М</w:t>
            </w:r>
            <w:r w:rsidRPr="00B0143E">
              <w:rPr>
                <w:sz w:val="23"/>
                <w:szCs w:val="23"/>
              </w:rPr>
              <w:t xml:space="preserve">НС России по Центральному району г. Липецка 26.11.2002 г.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за ОГРН 1024840849637,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юридический и почтовый адрес: </w:t>
            </w:r>
          </w:p>
          <w:p w:rsidR="00172D58" w:rsidRPr="00B0143E" w:rsidRDefault="00172D58" w:rsidP="00125D88">
            <w:pPr>
              <w:jc w:val="both"/>
              <w:rPr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398070, г"/>
              </w:smartTagPr>
              <w:r w:rsidRPr="00B0143E">
                <w:rPr>
                  <w:sz w:val="23"/>
                  <w:szCs w:val="23"/>
                </w:rPr>
                <w:t>398070, г</w:t>
              </w:r>
            </w:smartTag>
            <w:r w:rsidRPr="00B0143E">
              <w:rPr>
                <w:sz w:val="23"/>
                <w:szCs w:val="23"/>
              </w:rPr>
              <w:t xml:space="preserve">. Липецк, ул. </w:t>
            </w:r>
            <w:proofErr w:type="spellStart"/>
            <w:r w:rsidRPr="00B0143E">
              <w:rPr>
                <w:sz w:val="23"/>
                <w:szCs w:val="23"/>
              </w:rPr>
              <w:t>Бехтеева</w:t>
            </w:r>
            <w:proofErr w:type="spellEnd"/>
            <w:r w:rsidRPr="00B0143E">
              <w:rPr>
                <w:sz w:val="23"/>
                <w:szCs w:val="23"/>
              </w:rPr>
              <w:t xml:space="preserve"> С.С., д. 4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ИНН 4826037139/482601001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Липецкий ОСБ № </w:t>
            </w:r>
            <w:smartTag w:uri="urn:schemas-microsoft-com:office:smarttags" w:element="metricconverter">
              <w:smartTagPr>
                <w:attr w:name="ProductID" w:val="8593 г"/>
              </w:smartTagPr>
              <w:r w:rsidRPr="00B0143E">
                <w:rPr>
                  <w:sz w:val="23"/>
                  <w:szCs w:val="23"/>
                </w:rPr>
                <w:t>8593 г</w:t>
              </w:r>
            </w:smartTag>
            <w:r w:rsidRPr="00B0143E">
              <w:rPr>
                <w:sz w:val="23"/>
                <w:szCs w:val="23"/>
              </w:rPr>
              <w:t xml:space="preserve">. Липецк,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Корсчет: 30101810800000000604,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БИК: 044206604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</w:t>
            </w:r>
            <w:r w:rsidR="00F34A7B" w:rsidRPr="00B0143E">
              <w:rPr>
                <w:sz w:val="23"/>
                <w:szCs w:val="23"/>
              </w:rPr>
              <w:t xml:space="preserve">      </w:t>
            </w:r>
          </w:p>
          <w:p w:rsidR="00125D88" w:rsidRPr="00B0143E" w:rsidRDefault="00125D88" w:rsidP="00125D88">
            <w:pPr>
              <w:jc w:val="both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>Счет:  40702810835000104450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      </w:t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</w:r>
            <w:r w:rsidRPr="00B0143E">
              <w:rPr>
                <w:sz w:val="23"/>
                <w:szCs w:val="23"/>
              </w:rPr>
              <w:tab/>
              <w:t xml:space="preserve">           </w:t>
            </w:r>
            <w:r w:rsidRPr="00B0143E">
              <w:rPr>
                <w:b/>
                <w:sz w:val="23"/>
                <w:szCs w:val="23"/>
              </w:rPr>
              <w:tab/>
              <w:t xml:space="preserve">     </w:t>
            </w:r>
          </w:p>
          <w:p w:rsidR="00F83565" w:rsidRPr="00B0143E" w:rsidRDefault="00FE291F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_____________________ </w:t>
            </w:r>
            <w:r w:rsidR="00095514" w:rsidRPr="00B0143E">
              <w:rPr>
                <w:sz w:val="23"/>
                <w:szCs w:val="23"/>
              </w:rPr>
              <w:t>В.В. Клевцов</w:t>
            </w:r>
            <w:r w:rsidRPr="00B0143E">
              <w:rPr>
                <w:sz w:val="23"/>
                <w:szCs w:val="23"/>
              </w:rPr>
              <w:t xml:space="preserve"> </w:t>
            </w:r>
            <w:r w:rsidR="0004576A" w:rsidRPr="00B0143E">
              <w:rPr>
                <w:sz w:val="23"/>
                <w:szCs w:val="23"/>
              </w:rPr>
              <w:t xml:space="preserve">              </w:t>
            </w:r>
            <w:r w:rsidR="00F83565" w:rsidRPr="00B0143E">
              <w:rPr>
                <w:sz w:val="23"/>
                <w:szCs w:val="23"/>
              </w:rPr>
              <w:t xml:space="preserve">        </w:t>
            </w:r>
          </w:p>
          <w:p w:rsidR="00125D88" w:rsidRPr="00B0143E" w:rsidRDefault="00F83565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    </w:t>
            </w:r>
            <w:r w:rsidR="00125D88" w:rsidRPr="00B0143E">
              <w:rPr>
                <w:sz w:val="23"/>
                <w:szCs w:val="23"/>
              </w:rPr>
              <w:t>(подпись)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                        </w:t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</w:r>
            <w:r w:rsidR="00125D88" w:rsidRPr="00B0143E">
              <w:rPr>
                <w:sz w:val="23"/>
                <w:szCs w:val="23"/>
              </w:rPr>
              <w:tab/>
              <w:t xml:space="preserve">      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B0143E">
              <w:rPr>
                <w:color w:val="000000"/>
                <w:sz w:val="23"/>
                <w:szCs w:val="23"/>
              </w:rPr>
              <w:t>М.П</w:t>
            </w:r>
            <w:r w:rsidR="00A06FE5" w:rsidRPr="00B0143E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4928" w:type="dxa"/>
          </w:tcPr>
          <w:p w:rsidR="00125D88" w:rsidRPr="00B0143E" w:rsidRDefault="0036401A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</w:t>
            </w:r>
            <w:r w:rsidR="00D74951">
              <w:rPr>
                <w:b/>
                <w:sz w:val="23"/>
                <w:szCs w:val="23"/>
              </w:rPr>
              <w:t xml:space="preserve">         </w:t>
            </w:r>
            <w:r>
              <w:rPr>
                <w:b/>
                <w:sz w:val="23"/>
                <w:szCs w:val="23"/>
              </w:rPr>
              <w:t>Иванов Иван Иванович</w:t>
            </w:r>
          </w:p>
          <w:p w:rsidR="00125D88" w:rsidRPr="00B0143E" w:rsidRDefault="00125D88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941CBB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</w:t>
            </w:r>
            <w:r w:rsidR="00D74951">
              <w:rPr>
                <w:sz w:val="23"/>
                <w:szCs w:val="23"/>
              </w:rPr>
              <w:t xml:space="preserve">           </w:t>
            </w:r>
            <w:r w:rsidRPr="00B0143E">
              <w:rPr>
                <w:sz w:val="23"/>
                <w:szCs w:val="23"/>
              </w:rPr>
              <w:t xml:space="preserve"> </w:t>
            </w:r>
            <w:r w:rsidR="00F34A7B" w:rsidRPr="00B0143E">
              <w:rPr>
                <w:sz w:val="23"/>
                <w:szCs w:val="23"/>
              </w:rPr>
              <w:t>_________________</w:t>
            </w:r>
            <w:r w:rsidRPr="00B0143E">
              <w:rPr>
                <w:sz w:val="23"/>
                <w:szCs w:val="23"/>
              </w:rPr>
              <w:t>_</w:t>
            </w:r>
            <w:r w:rsidR="00D74951">
              <w:rPr>
                <w:sz w:val="23"/>
                <w:szCs w:val="23"/>
              </w:rPr>
              <w:t>_____</w:t>
            </w:r>
            <w:r w:rsidR="00095514" w:rsidRPr="00B0143E">
              <w:rPr>
                <w:sz w:val="23"/>
                <w:szCs w:val="23"/>
              </w:rPr>
              <w:t xml:space="preserve"> </w:t>
            </w:r>
          </w:p>
          <w:p w:rsidR="00A06FE5" w:rsidRPr="00B0143E" w:rsidRDefault="00F8356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0143E">
              <w:rPr>
                <w:sz w:val="23"/>
                <w:szCs w:val="23"/>
              </w:rPr>
              <w:t xml:space="preserve">       </w:t>
            </w:r>
            <w:r w:rsidR="00D74951">
              <w:rPr>
                <w:sz w:val="23"/>
                <w:szCs w:val="23"/>
              </w:rPr>
              <w:t xml:space="preserve">  </w:t>
            </w:r>
            <w:r w:rsidRPr="00B0143E">
              <w:rPr>
                <w:sz w:val="23"/>
                <w:szCs w:val="23"/>
              </w:rPr>
              <w:t xml:space="preserve">                        (подпись)</w:t>
            </w: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A06FE5" w:rsidRPr="00B0143E" w:rsidRDefault="00A06FE5" w:rsidP="00125D8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F83565" w:rsidRPr="00676D7C" w:rsidTr="00B0143E">
        <w:tc>
          <w:tcPr>
            <w:tcW w:w="5070" w:type="dxa"/>
          </w:tcPr>
          <w:p w:rsidR="00F83565" w:rsidRPr="00676D7C" w:rsidRDefault="00F83565" w:rsidP="00D030CC">
            <w:pPr>
              <w:rPr>
                <w:b/>
              </w:rPr>
            </w:pPr>
          </w:p>
        </w:tc>
        <w:tc>
          <w:tcPr>
            <w:tcW w:w="4928" w:type="dxa"/>
          </w:tcPr>
          <w:p w:rsidR="00F83565" w:rsidRPr="00676D7C" w:rsidRDefault="00F83565" w:rsidP="000C13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125D88" w:rsidRPr="00676D7C" w:rsidRDefault="00125D88" w:rsidP="000C13AE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C13AE" w:rsidRPr="00676D7C" w:rsidRDefault="000C13AE" w:rsidP="000C13AE">
      <w:pPr>
        <w:autoSpaceDE w:val="0"/>
        <w:autoSpaceDN w:val="0"/>
        <w:adjustRightInd w:val="0"/>
        <w:ind w:firstLine="708"/>
        <w:jc w:val="center"/>
      </w:pPr>
    </w:p>
    <w:p w:rsidR="006D017A" w:rsidRDefault="000C13AE" w:rsidP="00676D7C">
      <w:pPr>
        <w:ind w:left="180"/>
        <w:jc w:val="both"/>
        <w:rPr>
          <w:b/>
        </w:rPr>
      </w:pPr>
      <w:r w:rsidRPr="00676D7C">
        <w:t xml:space="preserve">      </w:t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  <w:r w:rsidRPr="00676D7C">
        <w:rPr>
          <w:b/>
        </w:rPr>
        <w:tab/>
      </w: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Default="00B0143E" w:rsidP="00676D7C">
      <w:pPr>
        <w:ind w:left="180"/>
        <w:jc w:val="both"/>
        <w:rPr>
          <w:b/>
        </w:rPr>
      </w:pPr>
    </w:p>
    <w:p w:rsidR="00B0143E" w:rsidRPr="00676D7C" w:rsidRDefault="00B0143E" w:rsidP="00676D7C">
      <w:pPr>
        <w:ind w:left="180"/>
        <w:jc w:val="both"/>
      </w:pPr>
    </w:p>
    <w:p w:rsidR="00F83565" w:rsidRPr="00676D7C" w:rsidRDefault="00F83565" w:rsidP="00FE291F"/>
    <w:p w:rsidR="000C13AE" w:rsidRPr="00676D7C" w:rsidRDefault="009F3D25" w:rsidP="00095514">
      <w:pPr>
        <w:ind w:left="4956" w:firstLine="708"/>
        <w:jc w:val="right"/>
      </w:pPr>
      <w:r w:rsidRPr="00676D7C">
        <w:t xml:space="preserve">  </w:t>
      </w:r>
      <w:r w:rsidR="00FE291F" w:rsidRPr="00676D7C">
        <w:t xml:space="preserve"> </w:t>
      </w:r>
      <w:r w:rsidRPr="00676D7C">
        <w:t xml:space="preserve">       </w:t>
      </w:r>
      <w:r w:rsidR="000C13AE" w:rsidRPr="00676D7C">
        <w:t xml:space="preserve">Приложение </w:t>
      </w:r>
    </w:p>
    <w:p w:rsidR="000C13AE" w:rsidRPr="00676D7C" w:rsidRDefault="000C13AE" w:rsidP="00095514">
      <w:pPr>
        <w:ind w:left="6288"/>
        <w:jc w:val="right"/>
      </w:pPr>
      <w:r w:rsidRPr="00676D7C">
        <w:t xml:space="preserve">к Договору об участии в долевом строительстве </w:t>
      </w:r>
    </w:p>
    <w:p w:rsidR="000C13AE" w:rsidRPr="00676D7C" w:rsidRDefault="007418B0" w:rsidP="00095514">
      <w:pPr>
        <w:ind w:left="5664"/>
        <w:jc w:val="right"/>
      </w:pPr>
      <w:r w:rsidRPr="00676D7C">
        <w:t xml:space="preserve">        </w:t>
      </w:r>
      <w:r w:rsidR="009F3D25" w:rsidRPr="00676D7C">
        <w:t xml:space="preserve"> </w:t>
      </w:r>
      <w:r w:rsidR="000C13AE" w:rsidRPr="00676D7C">
        <w:t xml:space="preserve">№ </w:t>
      </w:r>
      <w:r w:rsidR="00095514" w:rsidRPr="00676D7C">
        <w:softHyphen/>
      </w:r>
      <w:r w:rsidR="00095514" w:rsidRPr="00676D7C">
        <w:softHyphen/>
      </w:r>
      <w:r w:rsidR="00972F74">
        <w:t>__</w:t>
      </w:r>
      <w:r w:rsidR="000C13AE" w:rsidRPr="00676D7C">
        <w:t>/</w:t>
      </w:r>
      <w:r w:rsidR="000C13AE" w:rsidRPr="00676D7C">
        <w:rPr>
          <w:lang w:val="en-US"/>
        </w:rPr>
        <w:t>I</w:t>
      </w:r>
      <w:r w:rsidR="000C13AE" w:rsidRPr="00676D7C">
        <w:t>-</w:t>
      </w:r>
      <w:r w:rsidR="005E220D">
        <w:t>3</w:t>
      </w:r>
      <w:r w:rsidR="000C13AE" w:rsidRPr="00676D7C">
        <w:t xml:space="preserve"> от «</w:t>
      </w:r>
      <w:r w:rsidR="001D1FA0">
        <w:t>_</w:t>
      </w:r>
      <w:r w:rsidR="00972F74">
        <w:t>_</w:t>
      </w:r>
      <w:r w:rsidR="000C13AE" w:rsidRPr="00676D7C">
        <w:t>»</w:t>
      </w:r>
      <w:r w:rsidR="00A165D7" w:rsidRPr="00676D7C">
        <w:t xml:space="preserve"> </w:t>
      </w:r>
      <w:r w:rsidR="005F1F07">
        <w:t xml:space="preserve">февраля </w:t>
      </w:r>
      <w:r w:rsidR="00361F65" w:rsidRPr="00676D7C">
        <w:t xml:space="preserve"> </w:t>
      </w:r>
      <w:r w:rsidRPr="00676D7C">
        <w:t>201</w:t>
      </w:r>
      <w:r w:rsidR="00676D7C">
        <w:t>7</w:t>
      </w:r>
      <w:r w:rsidR="00FC4645" w:rsidRPr="00676D7C">
        <w:t xml:space="preserve"> </w:t>
      </w:r>
      <w:r w:rsidRPr="00676D7C">
        <w:t>г</w:t>
      </w:r>
      <w:r w:rsidR="000C13AE" w:rsidRPr="00676D7C">
        <w:t xml:space="preserve">. </w:t>
      </w:r>
    </w:p>
    <w:p w:rsidR="000C13AE" w:rsidRDefault="000C13AE" w:rsidP="00095514">
      <w:pPr>
        <w:jc w:val="right"/>
      </w:pPr>
    </w:p>
    <w:p w:rsidR="00B0143E" w:rsidRPr="00676D7C" w:rsidRDefault="00B0143E" w:rsidP="00095514">
      <w:pPr>
        <w:jc w:val="right"/>
      </w:pPr>
    </w:p>
    <w:p w:rsidR="000C13AE" w:rsidRPr="00676D7C" w:rsidRDefault="000C13AE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МНОГОКВАРТИРНОГО ДОМА:</w:t>
      </w:r>
    </w:p>
    <w:p w:rsidR="000C13AE" w:rsidRPr="00676D7C" w:rsidRDefault="000C13AE" w:rsidP="000C13AE"/>
    <w:p w:rsidR="000C13AE" w:rsidRPr="00676D7C" w:rsidRDefault="000C13AE" w:rsidP="000C13AE"/>
    <w:p w:rsidR="00F83565" w:rsidRPr="00676D7C" w:rsidRDefault="00C27017" w:rsidP="00F83565">
      <w:pPr>
        <w:numPr>
          <w:ilvl w:val="0"/>
          <w:numId w:val="2"/>
        </w:numPr>
      </w:pPr>
      <w:r>
        <w:t>Вид -</w:t>
      </w:r>
      <w:r w:rsidR="00F83565" w:rsidRPr="00676D7C">
        <w:t xml:space="preserve"> многоквартирный  дом; 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Назначение</w:t>
      </w:r>
      <w:r w:rsidR="00C27017">
        <w:t xml:space="preserve"> -</w:t>
      </w:r>
      <w:r w:rsidRPr="00676D7C">
        <w:t xml:space="preserve"> жилое;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Этажность</w:t>
      </w:r>
      <w:r w:rsidR="00C27017">
        <w:t xml:space="preserve"> </w:t>
      </w:r>
      <w:r w:rsidR="003F0F5A">
        <w:t>-</w:t>
      </w:r>
      <w:r w:rsidRPr="00676D7C">
        <w:t xml:space="preserve"> </w:t>
      </w:r>
      <w:r w:rsidR="003F0F5A">
        <w:t xml:space="preserve">6 - </w:t>
      </w:r>
      <w:r w:rsidR="00626B26">
        <w:t>8</w:t>
      </w:r>
      <w:r w:rsidRPr="00676D7C">
        <w:t xml:space="preserve"> шт.;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Общая  площадь</w:t>
      </w:r>
      <w:r w:rsidR="00C27017">
        <w:t xml:space="preserve"> </w:t>
      </w:r>
      <w:r w:rsidR="007E213B">
        <w:t xml:space="preserve"> - </w:t>
      </w:r>
      <w:r w:rsidR="005E220D">
        <w:t>16305,5</w:t>
      </w:r>
      <w:r w:rsidR="007E213B">
        <w:t xml:space="preserve"> </w:t>
      </w:r>
      <w:r w:rsidRPr="00676D7C">
        <w:t>кв. м.;</w:t>
      </w:r>
    </w:p>
    <w:p w:rsidR="00F83565" w:rsidRPr="00676D7C" w:rsidRDefault="00F83565" w:rsidP="00F83565">
      <w:pPr>
        <w:numPr>
          <w:ilvl w:val="0"/>
          <w:numId w:val="2"/>
        </w:numPr>
      </w:pPr>
      <w:r w:rsidRPr="00676D7C">
        <w:t>Материал  наружных  стен</w:t>
      </w:r>
      <w:r w:rsidR="00626B26">
        <w:t xml:space="preserve"> </w:t>
      </w:r>
      <w:r w:rsidR="00C27017">
        <w:t>-</w:t>
      </w:r>
      <w:r w:rsidRPr="00676D7C">
        <w:t xml:space="preserve"> </w:t>
      </w:r>
      <w:proofErr w:type="gramStart"/>
      <w:r w:rsidRPr="00676D7C">
        <w:t>бескаркасные</w:t>
      </w:r>
      <w:proofErr w:type="gramEnd"/>
      <w:r w:rsidRPr="00676D7C">
        <w:t xml:space="preserve"> со стенами из мелкоштучных каменных материалов (кирпич, </w:t>
      </w:r>
      <w:proofErr w:type="spellStart"/>
      <w:r w:rsidRPr="00676D7C">
        <w:t>пенополистирол</w:t>
      </w:r>
      <w:proofErr w:type="spellEnd"/>
      <w:r w:rsidRPr="00676D7C">
        <w:t>);</w:t>
      </w:r>
    </w:p>
    <w:p w:rsidR="00F83565" w:rsidRPr="00676D7C" w:rsidRDefault="00051B5F" w:rsidP="00051B5F">
      <w:pPr>
        <w:ind w:left="360"/>
      </w:pPr>
      <w:r w:rsidRPr="00676D7C">
        <w:t xml:space="preserve"> 6.   </w:t>
      </w:r>
      <w:r w:rsidR="00F83565" w:rsidRPr="00676D7C">
        <w:t>Материал  поэтажных  перекрытий</w:t>
      </w:r>
      <w:r w:rsidR="00C27017">
        <w:t xml:space="preserve"> - </w:t>
      </w:r>
      <w:r w:rsidR="00F83565" w:rsidRPr="00676D7C">
        <w:t>сборные железобетонные;</w:t>
      </w:r>
    </w:p>
    <w:p w:rsidR="00F83565" w:rsidRPr="00676D7C" w:rsidRDefault="00051B5F" w:rsidP="00051B5F">
      <w:r w:rsidRPr="00676D7C">
        <w:t xml:space="preserve">       7.   </w:t>
      </w:r>
      <w:r w:rsidR="00F83565" w:rsidRPr="00676D7C">
        <w:t xml:space="preserve">Класс  </w:t>
      </w:r>
      <w:proofErr w:type="spellStart"/>
      <w:r w:rsidR="00F83565" w:rsidRPr="00676D7C">
        <w:t>энергоэффективности</w:t>
      </w:r>
      <w:proofErr w:type="spellEnd"/>
      <w:r w:rsidR="00C27017">
        <w:t xml:space="preserve"> -</w:t>
      </w:r>
      <w:r w:rsidR="00F83565" w:rsidRPr="00676D7C">
        <w:t xml:space="preserve"> «В»;</w:t>
      </w:r>
    </w:p>
    <w:p w:rsidR="00094B5B" w:rsidRPr="00676D7C" w:rsidRDefault="00051B5F" w:rsidP="000C13AE">
      <w:r w:rsidRPr="00676D7C">
        <w:t xml:space="preserve">       8.   </w:t>
      </w:r>
      <w:r w:rsidR="005F1F07">
        <w:t>Класс сейсмостойкости</w:t>
      </w:r>
      <w:r w:rsidR="0036401A">
        <w:t xml:space="preserve"> </w:t>
      </w:r>
      <w:r w:rsidR="00C27017">
        <w:t xml:space="preserve"> -</w:t>
      </w:r>
      <w:r w:rsidR="0036401A">
        <w:t xml:space="preserve"> в виду отсутствия не определен</w:t>
      </w:r>
      <w:r w:rsidR="00F1427D">
        <w:t>.</w:t>
      </w:r>
    </w:p>
    <w:p w:rsidR="00F83565" w:rsidRPr="00676D7C" w:rsidRDefault="00F83565" w:rsidP="000C13AE"/>
    <w:p w:rsidR="00F83565" w:rsidRPr="00676D7C" w:rsidRDefault="00F83565" w:rsidP="000C13AE"/>
    <w:p w:rsidR="00F83565" w:rsidRPr="00676D7C" w:rsidRDefault="00F83565" w:rsidP="00F83565">
      <w:pPr>
        <w:jc w:val="center"/>
        <w:rPr>
          <w:b/>
        </w:rPr>
      </w:pPr>
      <w:r w:rsidRPr="00676D7C">
        <w:rPr>
          <w:b/>
        </w:rPr>
        <w:t>ОСНОВНЫЕ ХАРАКТЕРИСТИКИ ОБЪЕКТА ДОЛЕВОГО СТРОИТЕЛЬСТВА:</w:t>
      </w:r>
    </w:p>
    <w:p w:rsidR="00F83565" w:rsidRPr="00676D7C" w:rsidRDefault="00F83565" w:rsidP="00F83565">
      <w:pPr>
        <w:jc w:val="center"/>
      </w:pP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Назначение</w:t>
      </w:r>
      <w:r w:rsidR="00C27017">
        <w:t xml:space="preserve"> -</w:t>
      </w:r>
      <w:r w:rsidRPr="00B0143E">
        <w:t xml:space="preserve"> жилое помещение;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Этаж</w:t>
      </w:r>
      <w:proofErr w:type="gramStart"/>
      <w:r w:rsidR="00C27017">
        <w:t xml:space="preserve"> - </w:t>
      </w:r>
      <w:r w:rsidR="0036401A">
        <w:t>____</w:t>
      </w:r>
      <w:r w:rsidRPr="00B0143E">
        <w:t>;</w:t>
      </w:r>
      <w:proofErr w:type="gramEnd"/>
    </w:p>
    <w:p w:rsidR="00F83565" w:rsidRPr="00B0143E" w:rsidRDefault="00C27017" w:rsidP="00F83565">
      <w:pPr>
        <w:numPr>
          <w:ilvl w:val="0"/>
          <w:numId w:val="3"/>
        </w:numPr>
        <w:contextualSpacing/>
        <w:jc w:val="both"/>
      </w:pPr>
      <w:r>
        <w:t>Общая площадь -</w:t>
      </w:r>
      <w:r w:rsidR="00F83565" w:rsidRPr="00B0143E">
        <w:t xml:space="preserve"> </w:t>
      </w:r>
      <w:r w:rsidR="0036401A">
        <w:t>_____</w:t>
      </w:r>
      <w:r w:rsidR="00B0143E">
        <w:t xml:space="preserve"> </w:t>
      </w:r>
      <w:r w:rsidR="00F83565" w:rsidRPr="00B0143E">
        <w:t>кв.</w:t>
      </w:r>
      <w:r w:rsidR="00626B26">
        <w:t xml:space="preserve"> </w:t>
      </w:r>
      <w:r w:rsidR="00F83565" w:rsidRPr="00B0143E">
        <w:t>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Количество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</w:t>
      </w:r>
      <w:r w:rsidRPr="00B0143E">
        <w:t xml:space="preserve"> шт.;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комнат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помещений вспомогательного использования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м.;</w:t>
      </w:r>
    </w:p>
    <w:p w:rsidR="00F83565" w:rsidRPr="00B0143E" w:rsidRDefault="00F83565" w:rsidP="00F83565">
      <w:pPr>
        <w:numPr>
          <w:ilvl w:val="0"/>
          <w:numId w:val="3"/>
        </w:numPr>
        <w:contextualSpacing/>
        <w:jc w:val="both"/>
      </w:pPr>
      <w:r w:rsidRPr="00B0143E">
        <w:t>Площадь лоджий (веранд, балконов, террас)</w:t>
      </w:r>
      <w:r w:rsidR="00C27017">
        <w:t xml:space="preserve"> -</w:t>
      </w:r>
      <w:r w:rsidRPr="00B0143E">
        <w:t xml:space="preserve"> </w:t>
      </w:r>
      <w:r w:rsidR="0036401A">
        <w:t>_____</w:t>
      </w:r>
      <w:r w:rsidRPr="00B0143E">
        <w:t xml:space="preserve"> кв. м.</w:t>
      </w:r>
    </w:p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94B5B" w:rsidRPr="00676D7C" w:rsidRDefault="00094B5B" w:rsidP="000C13AE"/>
    <w:p w:rsidR="000C13AE" w:rsidRPr="00676D7C" w:rsidRDefault="000C13AE" w:rsidP="000C13AE"/>
    <w:p w:rsidR="000C13AE" w:rsidRPr="00676D7C" w:rsidRDefault="000C13AE" w:rsidP="000C13AE"/>
    <w:p w:rsidR="000C13AE" w:rsidRPr="00676D7C" w:rsidRDefault="000C13AE" w:rsidP="000C13AE">
      <w:pPr>
        <w:ind w:left="180"/>
        <w:jc w:val="both"/>
        <w:rPr>
          <w:b/>
        </w:rPr>
      </w:pPr>
      <w:r w:rsidRPr="00676D7C">
        <w:rPr>
          <w:b/>
        </w:rPr>
        <w:t>ЗАСТРОЙЩИ</w:t>
      </w:r>
      <w:r w:rsidR="00172D58" w:rsidRPr="00676D7C">
        <w:rPr>
          <w:b/>
        </w:rPr>
        <w:t xml:space="preserve">К: </w:t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</w:r>
      <w:r w:rsidR="00172D58" w:rsidRPr="00676D7C">
        <w:rPr>
          <w:b/>
        </w:rPr>
        <w:tab/>
        <w:t xml:space="preserve">                     </w:t>
      </w:r>
      <w:r w:rsidRPr="00676D7C">
        <w:rPr>
          <w:b/>
        </w:rPr>
        <w:t xml:space="preserve"> УЧАСТНИК:</w:t>
      </w:r>
    </w:p>
    <w:p w:rsidR="00094B5B" w:rsidRPr="00676D7C" w:rsidRDefault="00094B5B" w:rsidP="000C13AE">
      <w:pPr>
        <w:ind w:left="180"/>
        <w:jc w:val="both"/>
      </w:pPr>
    </w:p>
    <w:p w:rsidR="000C13AE" w:rsidRPr="00676D7C" w:rsidRDefault="000C13AE" w:rsidP="000C13AE">
      <w:pPr>
        <w:ind w:left="2160" w:right="-483" w:hanging="2160"/>
      </w:pPr>
      <w:r w:rsidRPr="00676D7C">
        <w:t xml:space="preserve">                                                                        </w:t>
      </w:r>
    </w:p>
    <w:p w:rsidR="00676D7C" w:rsidRPr="00676D7C" w:rsidRDefault="000C13AE" w:rsidP="0036401A">
      <w:pPr>
        <w:autoSpaceDE w:val="0"/>
        <w:autoSpaceDN w:val="0"/>
        <w:adjustRightInd w:val="0"/>
        <w:rPr>
          <w:b/>
        </w:rPr>
      </w:pPr>
      <w:r w:rsidRPr="00676D7C">
        <w:rPr>
          <w:b/>
        </w:rPr>
        <w:t>АО «Липецкая и</w:t>
      </w:r>
      <w:r w:rsidR="00676D7C">
        <w:rPr>
          <w:b/>
        </w:rPr>
        <w:t xml:space="preserve">потечная корпорация» </w:t>
      </w:r>
      <w:r w:rsidR="00676D7C">
        <w:rPr>
          <w:b/>
        </w:rPr>
        <w:tab/>
      </w:r>
      <w:r w:rsidR="00676D7C">
        <w:rPr>
          <w:b/>
        </w:rPr>
        <w:tab/>
      </w:r>
      <w:r w:rsidR="0036401A">
        <w:rPr>
          <w:b/>
        </w:rPr>
        <w:t>Иванов Иван Иванович</w:t>
      </w:r>
    </w:p>
    <w:p w:rsidR="000C13AE" w:rsidRPr="00676D7C" w:rsidRDefault="000C13AE" w:rsidP="000C13AE">
      <w:pPr>
        <w:jc w:val="both"/>
        <w:rPr>
          <w:b/>
        </w:rPr>
      </w:pPr>
    </w:p>
    <w:p w:rsidR="00094B5B" w:rsidRPr="00676D7C" w:rsidRDefault="000C13AE" w:rsidP="000C13AE">
      <w:pPr>
        <w:autoSpaceDE w:val="0"/>
        <w:autoSpaceDN w:val="0"/>
        <w:adjustRightInd w:val="0"/>
      </w:pPr>
      <w:r w:rsidRPr="00676D7C">
        <w:t xml:space="preserve">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</w:t>
      </w:r>
    </w:p>
    <w:p w:rsidR="000C13AE" w:rsidRPr="00676D7C" w:rsidRDefault="009F3D25" w:rsidP="009F3D25">
      <w:pPr>
        <w:autoSpaceDE w:val="0"/>
        <w:autoSpaceDN w:val="0"/>
        <w:adjustRightInd w:val="0"/>
      </w:pPr>
      <w:r w:rsidRPr="00676D7C">
        <w:t xml:space="preserve">_____________________ </w:t>
      </w:r>
      <w:r w:rsidR="00361F65" w:rsidRPr="00676D7C">
        <w:t>В.В. Клевцов</w:t>
      </w:r>
      <w:r w:rsidR="00BB7FE0" w:rsidRPr="00676D7C">
        <w:t xml:space="preserve"> </w:t>
      </w:r>
      <w:r w:rsidRPr="00676D7C">
        <w:t xml:space="preserve"> </w:t>
      </w:r>
      <w:r w:rsidR="000C13AE" w:rsidRPr="00676D7C">
        <w:t xml:space="preserve">                 </w:t>
      </w:r>
      <w:r w:rsidR="00361F65" w:rsidRPr="00676D7C">
        <w:t xml:space="preserve">          </w:t>
      </w:r>
      <w:r w:rsidR="00F34A7B" w:rsidRPr="00676D7C">
        <w:t>_______________</w:t>
      </w:r>
      <w:r w:rsidR="00172D58" w:rsidRPr="00676D7C">
        <w:t>_</w:t>
      </w:r>
      <w:r w:rsidR="00D74951">
        <w:t>_____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  <w:r w:rsidRPr="00676D7C">
        <w:t xml:space="preserve">          </w:t>
      </w:r>
      <w:r w:rsidR="00172D58" w:rsidRPr="00676D7C">
        <w:t xml:space="preserve">    </w:t>
      </w:r>
      <w:r w:rsidR="00361F65" w:rsidRPr="00676D7C">
        <w:t xml:space="preserve">  (подпись)</w:t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</w:r>
      <w:r w:rsidR="00361F65" w:rsidRPr="00676D7C">
        <w:tab/>
        <w:t xml:space="preserve">                </w:t>
      </w:r>
      <w:r w:rsidR="00D74951">
        <w:tab/>
        <w:t xml:space="preserve">   </w:t>
      </w:r>
      <w:r w:rsidR="00172D58" w:rsidRPr="00676D7C">
        <w:t>(подпись)</w:t>
      </w:r>
      <w:r w:rsidRPr="00676D7C">
        <w:t xml:space="preserve">                      </w:t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</w:r>
      <w:r w:rsidRPr="00676D7C">
        <w:tab/>
        <w:t xml:space="preserve">      </w:t>
      </w:r>
    </w:p>
    <w:p w:rsidR="000C13AE" w:rsidRPr="00676D7C" w:rsidRDefault="000C13AE" w:rsidP="000C13AE">
      <w:pPr>
        <w:autoSpaceDE w:val="0"/>
        <w:autoSpaceDN w:val="0"/>
        <w:adjustRightInd w:val="0"/>
        <w:rPr>
          <w:b/>
        </w:rPr>
      </w:pPr>
    </w:p>
    <w:p w:rsidR="000C13AE" w:rsidRPr="00676D7C" w:rsidRDefault="000C13AE" w:rsidP="006271AA">
      <w:pPr>
        <w:shd w:val="clear" w:color="auto" w:fill="FFFFFF"/>
        <w:tabs>
          <w:tab w:val="left" w:pos="6768"/>
        </w:tabs>
        <w:spacing w:before="48" w:line="240" w:lineRule="atLeast"/>
        <w:ind w:right="-56" w:firstLine="284"/>
        <w:jc w:val="both"/>
      </w:pPr>
      <w:r w:rsidRPr="00676D7C">
        <w:rPr>
          <w:color w:val="000000"/>
        </w:rPr>
        <w:t xml:space="preserve">М.П.                                                                                         </w:t>
      </w:r>
    </w:p>
    <w:sectPr w:rsidR="000C13AE" w:rsidRPr="00676D7C" w:rsidSect="00B0143E">
      <w:pgSz w:w="11906" w:h="16838" w:code="9"/>
      <w:pgMar w:top="568" w:right="849" w:bottom="90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8E" w:rsidRDefault="00E52E8E" w:rsidP="000D6388">
      <w:r>
        <w:separator/>
      </w:r>
    </w:p>
  </w:endnote>
  <w:endnote w:type="continuationSeparator" w:id="0">
    <w:p w:rsidR="00E52E8E" w:rsidRDefault="00E52E8E" w:rsidP="000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8E" w:rsidRDefault="00E52E8E" w:rsidP="000D6388">
      <w:r>
        <w:separator/>
      </w:r>
    </w:p>
  </w:footnote>
  <w:footnote w:type="continuationSeparator" w:id="0">
    <w:p w:rsidR="00E52E8E" w:rsidRDefault="00E52E8E" w:rsidP="000D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B6C"/>
    <w:multiLevelType w:val="hybridMultilevel"/>
    <w:tmpl w:val="461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D0F"/>
    <w:multiLevelType w:val="hybridMultilevel"/>
    <w:tmpl w:val="06DEF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E4BFF"/>
    <w:multiLevelType w:val="hybridMultilevel"/>
    <w:tmpl w:val="699E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3AE"/>
    <w:rsid w:val="0004576A"/>
    <w:rsid w:val="00051B5F"/>
    <w:rsid w:val="00053DE8"/>
    <w:rsid w:val="00076379"/>
    <w:rsid w:val="00094B5B"/>
    <w:rsid w:val="00095514"/>
    <w:rsid w:val="0009673D"/>
    <w:rsid w:val="000B0A36"/>
    <w:rsid w:val="000B3DD6"/>
    <w:rsid w:val="000C13AE"/>
    <w:rsid w:val="000D6388"/>
    <w:rsid w:val="000E4652"/>
    <w:rsid w:val="000F51BE"/>
    <w:rsid w:val="001023C7"/>
    <w:rsid w:val="00125D88"/>
    <w:rsid w:val="001422D9"/>
    <w:rsid w:val="001448A4"/>
    <w:rsid w:val="00172D58"/>
    <w:rsid w:val="001A34EA"/>
    <w:rsid w:val="001C538E"/>
    <w:rsid w:val="001D1FA0"/>
    <w:rsid w:val="001F6BBB"/>
    <w:rsid w:val="00205FEF"/>
    <w:rsid w:val="0024284C"/>
    <w:rsid w:val="00254200"/>
    <w:rsid w:val="00254240"/>
    <w:rsid w:val="00257701"/>
    <w:rsid w:val="002859CE"/>
    <w:rsid w:val="00286F87"/>
    <w:rsid w:val="002949CC"/>
    <w:rsid w:val="002A178C"/>
    <w:rsid w:val="002B1DE7"/>
    <w:rsid w:val="002B4478"/>
    <w:rsid w:val="002D073A"/>
    <w:rsid w:val="002F0E1B"/>
    <w:rsid w:val="00332DE2"/>
    <w:rsid w:val="00353678"/>
    <w:rsid w:val="00361F65"/>
    <w:rsid w:val="0036401A"/>
    <w:rsid w:val="003700A0"/>
    <w:rsid w:val="003B67E2"/>
    <w:rsid w:val="003F0F5A"/>
    <w:rsid w:val="004021E4"/>
    <w:rsid w:val="00430A5B"/>
    <w:rsid w:val="004464FC"/>
    <w:rsid w:val="004625D6"/>
    <w:rsid w:val="0048007F"/>
    <w:rsid w:val="00483630"/>
    <w:rsid w:val="00485D91"/>
    <w:rsid w:val="004C70F2"/>
    <w:rsid w:val="004D4D9F"/>
    <w:rsid w:val="004F5FCF"/>
    <w:rsid w:val="005245BF"/>
    <w:rsid w:val="00525B96"/>
    <w:rsid w:val="0053794F"/>
    <w:rsid w:val="00537B19"/>
    <w:rsid w:val="00580401"/>
    <w:rsid w:val="00584183"/>
    <w:rsid w:val="00585A1C"/>
    <w:rsid w:val="005A375E"/>
    <w:rsid w:val="005D31F4"/>
    <w:rsid w:val="005D534E"/>
    <w:rsid w:val="005D6B49"/>
    <w:rsid w:val="005E220D"/>
    <w:rsid w:val="005F1F07"/>
    <w:rsid w:val="005F76CC"/>
    <w:rsid w:val="00607D6A"/>
    <w:rsid w:val="0062230D"/>
    <w:rsid w:val="00626B26"/>
    <w:rsid w:val="006271AA"/>
    <w:rsid w:val="0063017D"/>
    <w:rsid w:val="00630365"/>
    <w:rsid w:val="00665654"/>
    <w:rsid w:val="00676D7C"/>
    <w:rsid w:val="00676DBC"/>
    <w:rsid w:val="00687ABD"/>
    <w:rsid w:val="006A2359"/>
    <w:rsid w:val="006D017A"/>
    <w:rsid w:val="006D680D"/>
    <w:rsid w:val="0070598E"/>
    <w:rsid w:val="007418B0"/>
    <w:rsid w:val="00745F3F"/>
    <w:rsid w:val="007468AB"/>
    <w:rsid w:val="007609AB"/>
    <w:rsid w:val="00796923"/>
    <w:rsid w:val="007A0C84"/>
    <w:rsid w:val="007B3E3D"/>
    <w:rsid w:val="007D7E80"/>
    <w:rsid w:val="007E213B"/>
    <w:rsid w:val="007F0A74"/>
    <w:rsid w:val="0081072A"/>
    <w:rsid w:val="00876643"/>
    <w:rsid w:val="008A79E0"/>
    <w:rsid w:val="008B4CD6"/>
    <w:rsid w:val="008F08A7"/>
    <w:rsid w:val="00941CBB"/>
    <w:rsid w:val="00960A62"/>
    <w:rsid w:val="0096288D"/>
    <w:rsid w:val="00972F74"/>
    <w:rsid w:val="00976D08"/>
    <w:rsid w:val="009908D5"/>
    <w:rsid w:val="009A31C1"/>
    <w:rsid w:val="009B2290"/>
    <w:rsid w:val="009B3486"/>
    <w:rsid w:val="009B406D"/>
    <w:rsid w:val="009C1551"/>
    <w:rsid w:val="009C42E8"/>
    <w:rsid w:val="009D05F6"/>
    <w:rsid w:val="009D7B41"/>
    <w:rsid w:val="009E40C2"/>
    <w:rsid w:val="009E664F"/>
    <w:rsid w:val="009F3D25"/>
    <w:rsid w:val="00A06FE5"/>
    <w:rsid w:val="00A165D7"/>
    <w:rsid w:val="00A3367E"/>
    <w:rsid w:val="00AB605E"/>
    <w:rsid w:val="00B0143E"/>
    <w:rsid w:val="00B3031E"/>
    <w:rsid w:val="00B42975"/>
    <w:rsid w:val="00B51CBB"/>
    <w:rsid w:val="00B84C8C"/>
    <w:rsid w:val="00BA5317"/>
    <w:rsid w:val="00BB761A"/>
    <w:rsid w:val="00BB7FE0"/>
    <w:rsid w:val="00C236C7"/>
    <w:rsid w:val="00C25CBE"/>
    <w:rsid w:val="00C27017"/>
    <w:rsid w:val="00C42512"/>
    <w:rsid w:val="00C553A0"/>
    <w:rsid w:val="00C94963"/>
    <w:rsid w:val="00CC5D57"/>
    <w:rsid w:val="00CE00E6"/>
    <w:rsid w:val="00CE05F8"/>
    <w:rsid w:val="00CE1F78"/>
    <w:rsid w:val="00CF0BEC"/>
    <w:rsid w:val="00CF3116"/>
    <w:rsid w:val="00D030CC"/>
    <w:rsid w:val="00D1693F"/>
    <w:rsid w:val="00D34931"/>
    <w:rsid w:val="00D507BD"/>
    <w:rsid w:val="00D72709"/>
    <w:rsid w:val="00D74951"/>
    <w:rsid w:val="00D74D1A"/>
    <w:rsid w:val="00D76200"/>
    <w:rsid w:val="00D7676E"/>
    <w:rsid w:val="00D96C0D"/>
    <w:rsid w:val="00DA345D"/>
    <w:rsid w:val="00DC1C66"/>
    <w:rsid w:val="00DC6FE4"/>
    <w:rsid w:val="00DD02F0"/>
    <w:rsid w:val="00E43230"/>
    <w:rsid w:val="00E52E8E"/>
    <w:rsid w:val="00E61939"/>
    <w:rsid w:val="00E67B60"/>
    <w:rsid w:val="00E9745B"/>
    <w:rsid w:val="00EA67AB"/>
    <w:rsid w:val="00EC6E0A"/>
    <w:rsid w:val="00EE641F"/>
    <w:rsid w:val="00EE7BF9"/>
    <w:rsid w:val="00EF2689"/>
    <w:rsid w:val="00F00B81"/>
    <w:rsid w:val="00F1427D"/>
    <w:rsid w:val="00F326A9"/>
    <w:rsid w:val="00F34A7B"/>
    <w:rsid w:val="00F5028E"/>
    <w:rsid w:val="00F779D2"/>
    <w:rsid w:val="00F77F07"/>
    <w:rsid w:val="00F83565"/>
    <w:rsid w:val="00F91E9D"/>
    <w:rsid w:val="00FC3DF3"/>
    <w:rsid w:val="00FC4645"/>
    <w:rsid w:val="00FC7142"/>
    <w:rsid w:val="00FE291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13AE"/>
  </w:style>
  <w:style w:type="paragraph" w:styleId="3">
    <w:name w:val="Body Text 3"/>
    <w:basedOn w:val="a"/>
    <w:link w:val="30"/>
    <w:rsid w:val="000C13AE"/>
    <w:pPr>
      <w:jc w:val="both"/>
    </w:pPr>
    <w:rPr>
      <w:szCs w:val="20"/>
    </w:rPr>
  </w:style>
  <w:style w:type="character" w:styleId="a3">
    <w:name w:val="Hyperlink"/>
    <w:basedOn w:val="a0"/>
    <w:rsid w:val="000C13AE"/>
    <w:rPr>
      <w:rFonts w:cs="Times New Roman"/>
      <w:color w:val="0000FF"/>
      <w:u w:val="single"/>
    </w:rPr>
  </w:style>
  <w:style w:type="character" w:customStyle="1" w:styleId="a4">
    <w:name w:val="Основной текст_"/>
    <w:link w:val="2"/>
    <w:locked/>
    <w:rsid w:val="000C13AE"/>
    <w:rPr>
      <w:sz w:val="23"/>
      <w:shd w:val="clear" w:color="auto" w:fill="FFFFFF"/>
      <w:lang w:bidi="ar-SA"/>
    </w:rPr>
  </w:style>
  <w:style w:type="character" w:customStyle="1" w:styleId="10">
    <w:name w:val="Основной текст1"/>
    <w:rsid w:val="000C13AE"/>
    <w:rPr>
      <w:spacing w:val="0"/>
      <w:sz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C13AE"/>
    <w:pPr>
      <w:shd w:val="clear" w:color="auto" w:fill="FFFFFF"/>
      <w:spacing w:before="240" w:after="240" w:line="240" w:lineRule="atLeast"/>
      <w:jc w:val="both"/>
    </w:pPr>
    <w:rPr>
      <w:sz w:val="23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81072A"/>
    <w:pPr>
      <w:ind w:left="720"/>
      <w:contextualSpacing/>
    </w:pPr>
  </w:style>
  <w:style w:type="table" w:styleId="a6">
    <w:name w:val="Table Grid"/>
    <w:basedOn w:val="a1"/>
    <w:rsid w:val="00125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63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6388"/>
    <w:rPr>
      <w:sz w:val="24"/>
      <w:szCs w:val="24"/>
    </w:rPr>
  </w:style>
  <w:style w:type="paragraph" w:styleId="a9">
    <w:name w:val="footer"/>
    <w:basedOn w:val="a"/>
    <w:link w:val="aa"/>
    <w:rsid w:val="000D63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6388"/>
    <w:rPr>
      <w:sz w:val="24"/>
      <w:szCs w:val="24"/>
    </w:rPr>
  </w:style>
  <w:style w:type="character" w:customStyle="1" w:styleId="30">
    <w:name w:val="Основной текст 3 Знак"/>
    <w:link w:val="3"/>
    <w:rsid w:val="00F835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orp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1E9FD-6310-434E-B31C-56A9036B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01/II-9</vt:lpstr>
    </vt:vector>
  </TitlesOfParts>
  <Company>NhT</Company>
  <LinksUpToDate>false</LinksUpToDate>
  <CharactersWithSpaces>25291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http://www.licorp.ru/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01/II-9</dc:title>
  <dc:subject/>
  <dc:creator>Куликова</dc:creator>
  <cp:keywords/>
  <dc:description/>
  <cp:lastModifiedBy>Менеджер 1.</cp:lastModifiedBy>
  <cp:revision>15</cp:revision>
  <cp:lastPrinted>2017-01-16T06:13:00Z</cp:lastPrinted>
  <dcterms:created xsi:type="dcterms:W3CDTF">2017-01-13T06:41:00Z</dcterms:created>
  <dcterms:modified xsi:type="dcterms:W3CDTF">2017-02-06T21:20:00Z</dcterms:modified>
</cp:coreProperties>
</file>